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733" w:rsidRDefault="001C6733" w:rsidP="00E146C0">
      <w:pPr>
        <w:spacing w:after="0" w:line="240" w:lineRule="auto"/>
        <w:jc w:val="center"/>
        <w:rPr>
          <w:sz w:val="49"/>
          <w:szCs w:val="49"/>
        </w:rPr>
      </w:pPr>
      <w:r>
        <w:rPr>
          <w:sz w:val="49"/>
          <w:szCs w:val="49"/>
        </w:rPr>
        <w:t>Region 5 Human Services District/Authority</w:t>
      </w:r>
    </w:p>
    <w:p w:rsidR="001C6733" w:rsidRDefault="001C6733" w:rsidP="00E146C0">
      <w:pPr>
        <w:spacing w:after="0" w:line="240" w:lineRule="auto"/>
        <w:jc w:val="center"/>
        <w:rPr>
          <w:sz w:val="32"/>
          <w:szCs w:val="32"/>
        </w:rPr>
      </w:pPr>
      <w:r>
        <w:rPr>
          <w:sz w:val="32"/>
          <w:szCs w:val="32"/>
        </w:rPr>
        <w:t>Calcasieu Parish Central Library</w:t>
      </w:r>
    </w:p>
    <w:p w:rsidR="001C6733" w:rsidRPr="00236B6C" w:rsidRDefault="001C6733" w:rsidP="00E146C0">
      <w:pPr>
        <w:spacing w:after="0" w:line="240" w:lineRule="auto"/>
        <w:jc w:val="center"/>
        <w:rPr>
          <w:sz w:val="32"/>
          <w:szCs w:val="32"/>
        </w:rPr>
      </w:pPr>
      <w:smartTag w:uri="urn:schemas-microsoft-com:office:smarttags" w:element="address">
        <w:smartTag w:uri="urn:schemas-microsoft-com:office:smarttags" w:element="Street">
          <w:r>
            <w:rPr>
              <w:sz w:val="32"/>
              <w:szCs w:val="32"/>
            </w:rPr>
            <w:t xml:space="preserve">301 West </w:t>
          </w:r>
          <w:r w:rsidRPr="00C81B37">
            <w:rPr>
              <w:sz w:val="32"/>
              <w:szCs w:val="32"/>
            </w:rPr>
            <w:t>C</w:t>
          </w:r>
          <w:r>
            <w:rPr>
              <w:sz w:val="32"/>
              <w:szCs w:val="32"/>
            </w:rPr>
            <w:t>laude Street</w:t>
          </w:r>
        </w:smartTag>
      </w:smartTag>
    </w:p>
    <w:p w:rsidR="001C6733" w:rsidRPr="00236B6C" w:rsidRDefault="001C6733" w:rsidP="00E146C0">
      <w:pPr>
        <w:spacing w:after="0" w:line="240" w:lineRule="auto"/>
        <w:jc w:val="center"/>
        <w:rPr>
          <w:sz w:val="32"/>
          <w:szCs w:val="32"/>
        </w:rPr>
      </w:pPr>
      <w:smartTag w:uri="urn:schemas-microsoft-com:office:smarttags" w:element="City">
        <w:smartTag w:uri="urn:schemas-microsoft-com:office:smarttags" w:element="place">
          <w:r>
            <w:rPr>
              <w:sz w:val="32"/>
              <w:szCs w:val="32"/>
            </w:rPr>
            <w:t>Lake Charles</w:t>
          </w:r>
        </w:smartTag>
        <w:r>
          <w:rPr>
            <w:sz w:val="32"/>
            <w:szCs w:val="32"/>
          </w:rPr>
          <w:t xml:space="preserve">, </w:t>
        </w:r>
        <w:smartTag w:uri="urn:schemas-microsoft-com:office:smarttags" w:element="City">
          <w:smartTag w:uri="urn:schemas-microsoft-com:office:smarttags" w:element="State">
            <w:r>
              <w:rPr>
                <w:sz w:val="32"/>
                <w:szCs w:val="32"/>
              </w:rPr>
              <w:t>Louisiana</w:t>
            </w:r>
          </w:smartTag>
        </w:smartTag>
      </w:smartTag>
      <w:r>
        <w:rPr>
          <w:sz w:val="32"/>
          <w:szCs w:val="32"/>
        </w:rPr>
        <w:t xml:space="preserve"> </w:t>
      </w:r>
    </w:p>
    <w:p w:rsidR="001C6733" w:rsidRPr="00236B6C" w:rsidRDefault="001C6733" w:rsidP="00E146C0">
      <w:pPr>
        <w:spacing w:after="0" w:line="240" w:lineRule="auto"/>
        <w:jc w:val="center"/>
        <w:rPr>
          <w:sz w:val="32"/>
          <w:szCs w:val="32"/>
        </w:rPr>
      </w:pPr>
      <w:r>
        <w:rPr>
          <w:sz w:val="32"/>
          <w:szCs w:val="32"/>
        </w:rPr>
        <w:t>January 11, 2011</w:t>
      </w:r>
    </w:p>
    <w:p w:rsidR="001C6733" w:rsidRPr="00236B6C" w:rsidRDefault="001C6733" w:rsidP="00E146C0">
      <w:pPr>
        <w:pBdr>
          <w:bottom w:val="single" w:sz="12" w:space="1" w:color="auto"/>
        </w:pBdr>
        <w:spacing w:after="0" w:line="240" w:lineRule="auto"/>
        <w:jc w:val="center"/>
        <w:rPr>
          <w:sz w:val="32"/>
          <w:szCs w:val="32"/>
        </w:rPr>
      </w:pPr>
      <w:r w:rsidRPr="00236B6C">
        <w:rPr>
          <w:sz w:val="32"/>
          <w:szCs w:val="32"/>
        </w:rPr>
        <w:t>5:30 – 7:00pm</w:t>
      </w:r>
    </w:p>
    <w:p w:rsidR="001C6733" w:rsidRDefault="001C6733" w:rsidP="00771CF1">
      <w:pPr>
        <w:spacing w:after="0" w:line="240" w:lineRule="auto"/>
        <w:jc w:val="center"/>
        <w:rPr>
          <w:sz w:val="38"/>
          <w:szCs w:val="38"/>
        </w:rPr>
      </w:pPr>
    </w:p>
    <w:p w:rsidR="001C6733" w:rsidRPr="001F10FE" w:rsidRDefault="001C6733" w:rsidP="00771CF1">
      <w:pPr>
        <w:spacing w:after="0" w:line="240" w:lineRule="auto"/>
        <w:jc w:val="center"/>
        <w:rPr>
          <w:sz w:val="38"/>
          <w:szCs w:val="38"/>
        </w:rPr>
      </w:pPr>
      <w:r w:rsidRPr="001F10FE">
        <w:rPr>
          <w:sz w:val="38"/>
          <w:szCs w:val="38"/>
        </w:rPr>
        <w:t xml:space="preserve">Agenda </w:t>
      </w:r>
    </w:p>
    <w:p w:rsidR="001C6733" w:rsidRDefault="001C6733" w:rsidP="00771CF1">
      <w:pPr>
        <w:spacing w:after="0" w:line="240" w:lineRule="auto"/>
        <w:jc w:val="center"/>
        <w:rPr>
          <w:sz w:val="16"/>
          <w:szCs w:val="16"/>
        </w:rPr>
      </w:pPr>
    </w:p>
    <w:p w:rsidR="001C6733" w:rsidRDefault="001C6733" w:rsidP="00771CF1">
      <w:pPr>
        <w:spacing w:after="0" w:line="240" w:lineRule="auto"/>
        <w:jc w:val="center"/>
        <w:rPr>
          <w:sz w:val="16"/>
          <w:szCs w:val="16"/>
        </w:rPr>
      </w:pPr>
    </w:p>
    <w:p w:rsidR="001C6733" w:rsidRDefault="001C6733" w:rsidP="006D2498">
      <w:pPr>
        <w:pStyle w:val="ListParagraph"/>
        <w:numPr>
          <w:ilvl w:val="0"/>
          <w:numId w:val="1"/>
        </w:numPr>
        <w:spacing w:after="0" w:line="240" w:lineRule="auto"/>
        <w:rPr>
          <w:sz w:val="32"/>
          <w:szCs w:val="32"/>
        </w:rPr>
      </w:pPr>
      <w:r>
        <w:rPr>
          <w:sz w:val="32"/>
          <w:szCs w:val="32"/>
        </w:rPr>
        <w:t xml:space="preserve">Welcome and Introductions </w:t>
      </w:r>
    </w:p>
    <w:p w:rsidR="001C6733" w:rsidRDefault="001C6733" w:rsidP="007A2247">
      <w:pPr>
        <w:spacing w:before="100" w:beforeAutospacing="1" w:after="100" w:afterAutospacing="1" w:line="240" w:lineRule="auto"/>
        <w:rPr>
          <w:rFonts w:ascii="Cambria" w:hAnsi="Cambria"/>
          <w:bCs/>
          <w:color w:val="000000"/>
          <w:sz w:val="24"/>
          <w:szCs w:val="24"/>
        </w:rPr>
      </w:pPr>
      <w:r>
        <w:rPr>
          <w:rFonts w:ascii="Cambria" w:hAnsi="Cambria"/>
          <w:bCs/>
          <w:color w:val="000000"/>
          <w:sz w:val="24"/>
          <w:szCs w:val="24"/>
        </w:rPr>
        <w:t xml:space="preserve">Doug Hebert opened the meeting and asked for introductions.  </w:t>
      </w:r>
      <w:r w:rsidRPr="007A2247">
        <w:rPr>
          <w:rFonts w:ascii="Cambria" w:hAnsi="Cambria"/>
          <w:bCs/>
          <w:color w:val="000000"/>
          <w:sz w:val="24"/>
          <w:szCs w:val="24"/>
        </w:rPr>
        <w:t xml:space="preserve"> </w:t>
      </w:r>
    </w:p>
    <w:p w:rsidR="001C6733" w:rsidRDefault="001C6733" w:rsidP="00354B56">
      <w:pPr>
        <w:pStyle w:val="ListParagraph"/>
        <w:numPr>
          <w:ilvl w:val="0"/>
          <w:numId w:val="14"/>
        </w:numPr>
        <w:spacing w:before="100" w:beforeAutospacing="1" w:after="100" w:afterAutospacing="1" w:line="240" w:lineRule="auto"/>
        <w:rPr>
          <w:rFonts w:ascii="Cambria" w:hAnsi="Cambria"/>
          <w:bCs/>
          <w:color w:val="000000"/>
          <w:sz w:val="24"/>
          <w:szCs w:val="24"/>
        </w:rPr>
      </w:pPr>
      <w:r>
        <w:rPr>
          <w:rFonts w:ascii="Cambria" w:hAnsi="Cambria"/>
          <w:bCs/>
          <w:color w:val="000000"/>
          <w:sz w:val="24"/>
          <w:szCs w:val="24"/>
        </w:rPr>
        <w:t>Mr. Doug Hebert, Jr. appointed by Allen Parish</w:t>
      </w:r>
    </w:p>
    <w:p w:rsidR="001C6733" w:rsidRDefault="001C6733" w:rsidP="00354B56">
      <w:pPr>
        <w:pStyle w:val="ListParagraph"/>
        <w:numPr>
          <w:ilvl w:val="0"/>
          <w:numId w:val="14"/>
        </w:numPr>
        <w:spacing w:before="100" w:beforeAutospacing="1" w:after="100" w:afterAutospacing="1" w:line="240" w:lineRule="auto"/>
        <w:rPr>
          <w:rFonts w:ascii="Cambria" w:hAnsi="Cambria"/>
          <w:bCs/>
          <w:color w:val="000000"/>
          <w:sz w:val="24"/>
          <w:szCs w:val="24"/>
        </w:rPr>
      </w:pPr>
      <w:r>
        <w:rPr>
          <w:rFonts w:ascii="Cambria" w:hAnsi="Cambria"/>
          <w:bCs/>
          <w:color w:val="000000"/>
          <w:sz w:val="24"/>
          <w:szCs w:val="24"/>
        </w:rPr>
        <w:t>Mrs. Sandy Gay, appointed by Calcasieu Parish</w:t>
      </w:r>
    </w:p>
    <w:p w:rsidR="001C6733" w:rsidRDefault="001C6733" w:rsidP="00354B56">
      <w:pPr>
        <w:pStyle w:val="ListParagraph"/>
        <w:numPr>
          <w:ilvl w:val="0"/>
          <w:numId w:val="14"/>
        </w:numPr>
        <w:spacing w:before="100" w:beforeAutospacing="1" w:after="100" w:afterAutospacing="1" w:line="240" w:lineRule="auto"/>
        <w:rPr>
          <w:rFonts w:ascii="Cambria" w:hAnsi="Cambria"/>
          <w:bCs/>
          <w:color w:val="000000"/>
          <w:sz w:val="24"/>
          <w:szCs w:val="24"/>
        </w:rPr>
      </w:pPr>
      <w:r>
        <w:rPr>
          <w:rFonts w:ascii="Cambria" w:hAnsi="Cambria"/>
          <w:bCs/>
          <w:color w:val="000000"/>
          <w:sz w:val="24"/>
          <w:szCs w:val="24"/>
        </w:rPr>
        <w:t>Mrs. Susan DuPont, appointed by Cameron Parish</w:t>
      </w:r>
    </w:p>
    <w:p w:rsidR="001C6733" w:rsidRDefault="001C6733" w:rsidP="00354B56">
      <w:pPr>
        <w:pStyle w:val="ListParagraph"/>
        <w:numPr>
          <w:ilvl w:val="0"/>
          <w:numId w:val="14"/>
        </w:numPr>
        <w:spacing w:before="100" w:beforeAutospacing="1" w:after="100" w:afterAutospacing="1" w:line="240" w:lineRule="auto"/>
        <w:rPr>
          <w:rFonts w:ascii="Cambria" w:hAnsi="Cambria"/>
          <w:bCs/>
          <w:color w:val="000000"/>
          <w:sz w:val="24"/>
          <w:szCs w:val="24"/>
        </w:rPr>
      </w:pPr>
      <w:r>
        <w:rPr>
          <w:rFonts w:ascii="Cambria" w:hAnsi="Cambria"/>
          <w:bCs/>
          <w:color w:val="000000"/>
          <w:sz w:val="24"/>
          <w:szCs w:val="24"/>
        </w:rPr>
        <w:t>Mrs. Patty Farris, appointed by Beauregard Parish</w:t>
      </w:r>
    </w:p>
    <w:p w:rsidR="001C6733" w:rsidRDefault="001C6733" w:rsidP="00354B56">
      <w:pPr>
        <w:pStyle w:val="ListParagraph"/>
        <w:numPr>
          <w:ilvl w:val="0"/>
          <w:numId w:val="14"/>
        </w:numPr>
        <w:spacing w:before="100" w:beforeAutospacing="1" w:after="100" w:afterAutospacing="1" w:line="240" w:lineRule="auto"/>
        <w:rPr>
          <w:rFonts w:ascii="Cambria" w:hAnsi="Cambria"/>
          <w:bCs/>
          <w:color w:val="000000"/>
          <w:sz w:val="24"/>
          <w:szCs w:val="24"/>
        </w:rPr>
      </w:pPr>
      <w:r>
        <w:rPr>
          <w:rFonts w:ascii="Cambria" w:hAnsi="Cambria"/>
          <w:bCs/>
          <w:color w:val="000000"/>
          <w:sz w:val="24"/>
          <w:szCs w:val="24"/>
        </w:rPr>
        <w:t xml:space="preserve">Mr. David Palay, appointed by Governor </w:t>
      </w:r>
      <w:r w:rsidR="00853CB4">
        <w:rPr>
          <w:rFonts w:ascii="Cambria" w:hAnsi="Cambria"/>
          <w:bCs/>
          <w:color w:val="000000"/>
          <w:sz w:val="24"/>
          <w:szCs w:val="24"/>
        </w:rPr>
        <w:t>Jindal</w:t>
      </w:r>
    </w:p>
    <w:p w:rsidR="001C6733" w:rsidRDefault="001C6733" w:rsidP="00996E32">
      <w:pPr>
        <w:pStyle w:val="ListParagraph"/>
        <w:numPr>
          <w:ilvl w:val="0"/>
          <w:numId w:val="14"/>
        </w:numPr>
        <w:spacing w:before="100" w:beforeAutospacing="1" w:after="100" w:afterAutospacing="1" w:line="240" w:lineRule="auto"/>
        <w:rPr>
          <w:rFonts w:ascii="Cambria" w:hAnsi="Cambria"/>
          <w:bCs/>
          <w:color w:val="000000"/>
          <w:sz w:val="24"/>
          <w:szCs w:val="24"/>
        </w:rPr>
      </w:pPr>
      <w:smartTag w:uri="urn:schemas-microsoft-com:office:smarttags" w:element="City">
        <w:smartTag w:uri="urn:schemas-microsoft-com:office:smarttags" w:element="place">
          <w:r>
            <w:rPr>
              <w:rFonts w:ascii="Cambria" w:hAnsi="Cambria"/>
              <w:bCs/>
              <w:color w:val="000000"/>
              <w:sz w:val="24"/>
              <w:szCs w:val="24"/>
            </w:rPr>
            <w:t>Yakima</w:t>
          </w:r>
        </w:smartTag>
      </w:smartTag>
      <w:r>
        <w:rPr>
          <w:rFonts w:ascii="Cambria" w:hAnsi="Cambria"/>
          <w:bCs/>
          <w:color w:val="000000"/>
          <w:sz w:val="24"/>
          <w:szCs w:val="24"/>
        </w:rPr>
        <w:t xml:space="preserve"> Black, Executive Management Officer, Office of the Secretary, Department of Health and Hospitals</w:t>
      </w:r>
    </w:p>
    <w:p w:rsidR="001C6733" w:rsidRDefault="001C6733" w:rsidP="00DF7A43">
      <w:pPr>
        <w:pStyle w:val="ListParagraph"/>
        <w:spacing w:before="100" w:beforeAutospacing="1" w:after="100" w:afterAutospacing="1" w:line="240" w:lineRule="auto"/>
        <w:rPr>
          <w:rFonts w:ascii="Cambria" w:hAnsi="Cambria"/>
          <w:bCs/>
          <w:color w:val="000000"/>
          <w:sz w:val="24"/>
          <w:szCs w:val="24"/>
        </w:rPr>
      </w:pPr>
    </w:p>
    <w:p w:rsidR="001C6733" w:rsidRDefault="001C6733" w:rsidP="00DF7A43">
      <w:pPr>
        <w:pStyle w:val="ListParagraph"/>
        <w:spacing w:before="100" w:beforeAutospacing="1" w:after="100" w:afterAutospacing="1" w:line="240" w:lineRule="auto"/>
        <w:ind w:left="0"/>
        <w:rPr>
          <w:rFonts w:ascii="Cambria" w:hAnsi="Cambria"/>
          <w:bCs/>
          <w:color w:val="000000"/>
          <w:sz w:val="24"/>
          <w:szCs w:val="24"/>
        </w:rPr>
      </w:pPr>
      <w:r>
        <w:rPr>
          <w:rFonts w:ascii="Cambria" w:hAnsi="Cambria"/>
          <w:bCs/>
          <w:color w:val="000000"/>
          <w:sz w:val="24"/>
          <w:szCs w:val="24"/>
        </w:rPr>
        <w:t>Absent</w:t>
      </w:r>
    </w:p>
    <w:p w:rsidR="001C6733" w:rsidRDefault="001C6733" w:rsidP="00DF7A43">
      <w:pPr>
        <w:pStyle w:val="ListParagraph"/>
        <w:numPr>
          <w:ilvl w:val="0"/>
          <w:numId w:val="19"/>
        </w:numPr>
        <w:spacing w:before="100" w:beforeAutospacing="1" w:after="100" w:afterAutospacing="1" w:line="240" w:lineRule="auto"/>
        <w:rPr>
          <w:rFonts w:ascii="Cambria" w:hAnsi="Cambria"/>
          <w:bCs/>
          <w:color w:val="000000"/>
          <w:sz w:val="24"/>
          <w:szCs w:val="24"/>
        </w:rPr>
      </w:pPr>
      <w:r>
        <w:rPr>
          <w:rFonts w:ascii="Cambria" w:hAnsi="Cambria"/>
          <w:bCs/>
          <w:color w:val="000000"/>
          <w:sz w:val="24"/>
          <w:szCs w:val="24"/>
        </w:rPr>
        <w:t xml:space="preserve">Mr. Ronnie Johns appointed by Governor </w:t>
      </w:r>
      <w:r w:rsidR="00853CB4">
        <w:rPr>
          <w:rFonts w:ascii="Cambria" w:hAnsi="Cambria"/>
          <w:bCs/>
          <w:color w:val="000000"/>
          <w:sz w:val="24"/>
          <w:szCs w:val="24"/>
        </w:rPr>
        <w:t>Jindal</w:t>
      </w:r>
      <w:r>
        <w:rPr>
          <w:rFonts w:ascii="Cambria" w:hAnsi="Cambria"/>
          <w:bCs/>
          <w:color w:val="000000"/>
          <w:sz w:val="24"/>
          <w:szCs w:val="24"/>
        </w:rPr>
        <w:t xml:space="preserve">, called to a meeting in </w:t>
      </w:r>
      <w:smartTag w:uri="urn:schemas-microsoft-com:office:smarttags" w:element="City">
        <w:smartTag w:uri="urn:schemas-microsoft-com:office:smarttags" w:element="place">
          <w:r>
            <w:rPr>
              <w:rFonts w:ascii="Cambria" w:hAnsi="Cambria"/>
              <w:bCs/>
              <w:color w:val="000000"/>
              <w:sz w:val="24"/>
              <w:szCs w:val="24"/>
            </w:rPr>
            <w:t>Baton Rouge</w:t>
          </w:r>
        </w:smartTag>
      </w:smartTag>
      <w:r>
        <w:rPr>
          <w:rFonts w:ascii="Cambria" w:hAnsi="Cambria"/>
          <w:bCs/>
          <w:color w:val="000000"/>
          <w:sz w:val="24"/>
          <w:szCs w:val="24"/>
        </w:rPr>
        <w:t>.</w:t>
      </w:r>
    </w:p>
    <w:p w:rsidR="001C6733" w:rsidRDefault="001C6733" w:rsidP="00DE7B4B">
      <w:pPr>
        <w:pStyle w:val="ListParagraph"/>
        <w:numPr>
          <w:ilvl w:val="0"/>
          <w:numId w:val="19"/>
        </w:numPr>
        <w:spacing w:before="100" w:beforeAutospacing="1" w:after="100" w:afterAutospacing="1" w:line="240" w:lineRule="auto"/>
        <w:rPr>
          <w:rFonts w:ascii="Cambria" w:hAnsi="Cambria"/>
          <w:bCs/>
          <w:color w:val="000000"/>
          <w:sz w:val="24"/>
          <w:szCs w:val="24"/>
        </w:rPr>
      </w:pPr>
      <w:r>
        <w:rPr>
          <w:rFonts w:ascii="Cambria" w:hAnsi="Cambria"/>
          <w:bCs/>
          <w:color w:val="000000"/>
          <w:sz w:val="24"/>
          <w:szCs w:val="24"/>
        </w:rPr>
        <w:t xml:space="preserve">Mr. Clarence “Chris” Stewart, appointed by Governor </w:t>
      </w:r>
      <w:r w:rsidR="00853CB4">
        <w:rPr>
          <w:rFonts w:ascii="Cambria" w:hAnsi="Cambria"/>
          <w:bCs/>
          <w:color w:val="000000"/>
          <w:sz w:val="24"/>
          <w:szCs w:val="24"/>
        </w:rPr>
        <w:t>Jindal</w:t>
      </w:r>
    </w:p>
    <w:p w:rsidR="001C6733" w:rsidRDefault="001C6733" w:rsidP="00DE7B4B">
      <w:pPr>
        <w:pStyle w:val="ListParagraph"/>
        <w:numPr>
          <w:ilvl w:val="0"/>
          <w:numId w:val="19"/>
        </w:numPr>
        <w:spacing w:before="100" w:beforeAutospacing="1" w:after="100" w:afterAutospacing="1" w:line="240" w:lineRule="auto"/>
        <w:rPr>
          <w:rFonts w:ascii="Cambria" w:hAnsi="Cambria"/>
          <w:bCs/>
          <w:color w:val="000000"/>
          <w:sz w:val="24"/>
          <w:szCs w:val="24"/>
        </w:rPr>
      </w:pPr>
      <w:r>
        <w:rPr>
          <w:rFonts w:ascii="Cambria" w:hAnsi="Cambria"/>
          <w:bCs/>
          <w:color w:val="000000"/>
          <w:sz w:val="24"/>
          <w:szCs w:val="24"/>
        </w:rPr>
        <w:t>Rev. Gerald Perkins, appointed by Jefferson Davis Parish</w:t>
      </w:r>
    </w:p>
    <w:p w:rsidR="001C6733" w:rsidRDefault="001C6733" w:rsidP="00996E32">
      <w:pPr>
        <w:pStyle w:val="ListParagraph"/>
        <w:spacing w:before="100" w:beforeAutospacing="1" w:after="100" w:afterAutospacing="1" w:line="240" w:lineRule="auto"/>
        <w:ind w:left="0"/>
        <w:rPr>
          <w:rFonts w:ascii="Cambria" w:hAnsi="Cambria"/>
          <w:bCs/>
          <w:color w:val="000000"/>
          <w:sz w:val="24"/>
          <w:szCs w:val="24"/>
        </w:rPr>
      </w:pPr>
    </w:p>
    <w:p w:rsidR="001C6733" w:rsidRDefault="001C6733" w:rsidP="00996E32">
      <w:pPr>
        <w:pStyle w:val="ListParagraph"/>
        <w:spacing w:before="100" w:beforeAutospacing="1" w:after="100" w:afterAutospacing="1" w:line="240" w:lineRule="auto"/>
        <w:ind w:left="0"/>
        <w:rPr>
          <w:rFonts w:ascii="Cambria" w:hAnsi="Cambria"/>
          <w:bCs/>
          <w:color w:val="000000"/>
          <w:sz w:val="24"/>
          <w:szCs w:val="24"/>
        </w:rPr>
      </w:pPr>
      <w:r>
        <w:rPr>
          <w:rFonts w:ascii="Cambria" w:hAnsi="Cambria"/>
          <w:bCs/>
          <w:color w:val="000000"/>
          <w:sz w:val="24"/>
          <w:szCs w:val="24"/>
        </w:rPr>
        <w:t>Guests</w:t>
      </w:r>
    </w:p>
    <w:p w:rsidR="001C6733" w:rsidRDefault="001C6733" w:rsidP="00996E32">
      <w:pPr>
        <w:pStyle w:val="ListParagraph"/>
        <w:numPr>
          <w:ilvl w:val="0"/>
          <w:numId w:val="17"/>
        </w:numPr>
        <w:spacing w:before="100" w:beforeAutospacing="1" w:after="100" w:afterAutospacing="1" w:line="240" w:lineRule="auto"/>
        <w:rPr>
          <w:rFonts w:ascii="Cambria" w:hAnsi="Cambria"/>
          <w:bCs/>
          <w:color w:val="000000"/>
          <w:sz w:val="24"/>
          <w:szCs w:val="24"/>
        </w:rPr>
      </w:pPr>
      <w:r>
        <w:rPr>
          <w:rFonts w:ascii="Cambria" w:hAnsi="Cambria"/>
          <w:bCs/>
          <w:color w:val="000000"/>
          <w:sz w:val="24"/>
          <w:szCs w:val="24"/>
        </w:rPr>
        <w:t xml:space="preserve">Richard (Dick) </w:t>
      </w:r>
      <w:r w:rsidR="00853CB4">
        <w:rPr>
          <w:rFonts w:ascii="Cambria" w:hAnsi="Cambria"/>
          <w:bCs/>
          <w:color w:val="000000"/>
          <w:sz w:val="24"/>
          <w:szCs w:val="24"/>
        </w:rPr>
        <w:t>Tanous</w:t>
      </w:r>
      <w:r>
        <w:rPr>
          <w:rFonts w:ascii="Cambria" w:hAnsi="Cambria"/>
          <w:bCs/>
          <w:color w:val="000000"/>
          <w:sz w:val="24"/>
          <w:szCs w:val="24"/>
        </w:rPr>
        <w:t>,  Community Collaborator</w:t>
      </w:r>
    </w:p>
    <w:p w:rsidR="001C6733" w:rsidRDefault="001C6733" w:rsidP="00996E32">
      <w:pPr>
        <w:pStyle w:val="ListParagraph"/>
        <w:numPr>
          <w:ilvl w:val="0"/>
          <w:numId w:val="17"/>
        </w:numPr>
        <w:spacing w:before="100" w:beforeAutospacing="1" w:after="100" w:afterAutospacing="1" w:line="240" w:lineRule="auto"/>
        <w:rPr>
          <w:rFonts w:ascii="Cambria" w:hAnsi="Cambria"/>
          <w:bCs/>
          <w:color w:val="000000"/>
          <w:sz w:val="24"/>
          <w:szCs w:val="24"/>
        </w:rPr>
      </w:pPr>
      <w:r>
        <w:rPr>
          <w:rFonts w:ascii="Cambria" w:hAnsi="Cambria"/>
          <w:bCs/>
          <w:color w:val="000000"/>
          <w:sz w:val="24"/>
          <w:szCs w:val="24"/>
        </w:rPr>
        <w:t>Susan Fry, Office of Behavioral Health</w:t>
      </w:r>
    </w:p>
    <w:p w:rsidR="001C6733" w:rsidRDefault="001C6733" w:rsidP="00996E32">
      <w:pPr>
        <w:pStyle w:val="ListParagraph"/>
        <w:numPr>
          <w:ilvl w:val="0"/>
          <w:numId w:val="17"/>
        </w:numPr>
        <w:spacing w:before="100" w:beforeAutospacing="1" w:after="100" w:afterAutospacing="1" w:line="240" w:lineRule="auto"/>
        <w:rPr>
          <w:rFonts w:ascii="Cambria" w:hAnsi="Cambria"/>
          <w:bCs/>
          <w:color w:val="000000"/>
          <w:sz w:val="24"/>
          <w:szCs w:val="24"/>
        </w:rPr>
      </w:pPr>
      <w:r>
        <w:rPr>
          <w:rFonts w:ascii="Cambria" w:hAnsi="Cambria"/>
          <w:bCs/>
          <w:color w:val="000000"/>
          <w:sz w:val="24"/>
          <w:szCs w:val="24"/>
        </w:rPr>
        <w:t xml:space="preserve">Susan Benoit, Families Helping Families of </w:t>
      </w:r>
      <w:smartTag w:uri="urn:schemas-microsoft-com:office:smarttags" w:element="City">
        <w:smartTag w:uri="urn:schemas-microsoft-com:office:smarttags" w:element="place">
          <w:r>
            <w:rPr>
              <w:rFonts w:ascii="Cambria" w:hAnsi="Cambria"/>
              <w:bCs/>
              <w:color w:val="000000"/>
              <w:sz w:val="24"/>
              <w:szCs w:val="24"/>
            </w:rPr>
            <w:t>Southwest Louisiana</w:t>
          </w:r>
        </w:smartTag>
      </w:smartTag>
    </w:p>
    <w:p w:rsidR="001C6733" w:rsidRDefault="001C6733" w:rsidP="00996E32">
      <w:pPr>
        <w:pStyle w:val="ListParagraph"/>
        <w:numPr>
          <w:ilvl w:val="0"/>
          <w:numId w:val="17"/>
        </w:numPr>
        <w:spacing w:before="100" w:beforeAutospacing="1" w:after="100" w:afterAutospacing="1" w:line="240" w:lineRule="auto"/>
        <w:rPr>
          <w:rFonts w:ascii="Cambria" w:hAnsi="Cambria"/>
          <w:bCs/>
          <w:color w:val="000000"/>
          <w:sz w:val="24"/>
          <w:szCs w:val="24"/>
        </w:rPr>
      </w:pPr>
      <w:r>
        <w:rPr>
          <w:rFonts w:ascii="Cambria" w:hAnsi="Cambria"/>
          <w:bCs/>
          <w:color w:val="000000"/>
          <w:sz w:val="24"/>
          <w:szCs w:val="24"/>
        </w:rPr>
        <w:t>B. J. Foch, Office of Public Health</w:t>
      </w:r>
    </w:p>
    <w:p w:rsidR="001C6733" w:rsidRDefault="001C6733" w:rsidP="00996E32">
      <w:pPr>
        <w:pStyle w:val="ListParagraph"/>
        <w:numPr>
          <w:ilvl w:val="0"/>
          <w:numId w:val="17"/>
        </w:numPr>
        <w:spacing w:before="100" w:beforeAutospacing="1" w:after="100" w:afterAutospacing="1" w:line="240" w:lineRule="auto"/>
        <w:rPr>
          <w:rFonts w:ascii="Cambria" w:hAnsi="Cambria"/>
          <w:bCs/>
          <w:color w:val="000000"/>
          <w:sz w:val="24"/>
          <w:szCs w:val="24"/>
        </w:rPr>
      </w:pPr>
      <w:r>
        <w:rPr>
          <w:rFonts w:ascii="Cambria" w:hAnsi="Cambria"/>
          <w:bCs/>
          <w:color w:val="000000"/>
          <w:sz w:val="24"/>
          <w:szCs w:val="24"/>
        </w:rPr>
        <w:t>Connie Mead, Office for Citizens with Developmental Disorders</w:t>
      </w:r>
    </w:p>
    <w:p w:rsidR="001C6733" w:rsidRDefault="001C6733" w:rsidP="00996E32">
      <w:pPr>
        <w:pStyle w:val="ListParagraph"/>
        <w:numPr>
          <w:ilvl w:val="0"/>
          <w:numId w:val="17"/>
        </w:numPr>
        <w:spacing w:before="100" w:beforeAutospacing="1" w:after="100" w:afterAutospacing="1" w:line="240" w:lineRule="auto"/>
        <w:rPr>
          <w:rFonts w:ascii="Cambria" w:hAnsi="Cambria"/>
          <w:bCs/>
          <w:color w:val="000000"/>
          <w:sz w:val="24"/>
          <w:szCs w:val="24"/>
        </w:rPr>
      </w:pPr>
      <w:r>
        <w:rPr>
          <w:rFonts w:ascii="Cambria" w:hAnsi="Cambria"/>
          <w:bCs/>
          <w:color w:val="000000"/>
          <w:sz w:val="24"/>
          <w:szCs w:val="24"/>
        </w:rPr>
        <w:t>Keith Dickerson, Robinswood</w:t>
      </w:r>
    </w:p>
    <w:p w:rsidR="001C6733" w:rsidRDefault="001C6733" w:rsidP="00996E32">
      <w:pPr>
        <w:pStyle w:val="ListParagraph"/>
        <w:numPr>
          <w:ilvl w:val="0"/>
          <w:numId w:val="17"/>
        </w:numPr>
        <w:spacing w:before="100" w:beforeAutospacing="1" w:after="100" w:afterAutospacing="1" w:line="240" w:lineRule="auto"/>
        <w:rPr>
          <w:rFonts w:ascii="Cambria" w:hAnsi="Cambria"/>
          <w:bCs/>
          <w:color w:val="000000"/>
          <w:sz w:val="24"/>
          <w:szCs w:val="24"/>
        </w:rPr>
      </w:pPr>
      <w:r>
        <w:rPr>
          <w:rFonts w:ascii="Cambria" w:hAnsi="Cambria"/>
          <w:bCs/>
          <w:color w:val="000000"/>
          <w:sz w:val="24"/>
          <w:szCs w:val="24"/>
        </w:rPr>
        <w:t xml:space="preserve">Jason Barnes, </w:t>
      </w:r>
      <w:smartTag w:uri="urn:schemas-microsoft-com:office:smarttags" w:element="City">
        <w:smartTag w:uri="urn:schemas-microsoft-com:office:smarttags" w:element="place">
          <w:r>
            <w:rPr>
              <w:rFonts w:ascii="Cambria" w:hAnsi="Cambria"/>
              <w:bCs/>
              <w:color w:val="000000"/>
              <w:sz w:val="24"/>
              <w:szCs w:val="24"/>
            </w:rPr>
            <w:t>Calcasieu</w:t>
          </w:r>
        </w:smartTag>
      </w:smartTag>
      <w:r>
        <w:rPr>
          <w:rFonts w:ascii="Cambria" w:hAnsi="Cambria"/>
          <w:bCs/>
          <w:color w:val="000000"/>
          <w:sz w:val="24"/>
          <w:szCs w:val="24"/>
        </w:rPr>
        <w:t xml:space="preserve"> Parish Police Jury</w:t>
      </w:r>
    </w:p>
    <w:p w:rsidR="001C6733" w:rsidRDefault="001C6733" w:rsidP="00996E32">
      <w:pPr>
        <w:pStyle w:val="ListParagraph"/>
        <w:spacing w:after="0" w:line="240" w:lineRule="auto"/>
        <w:ind w:left="360"/>
        <w:rPr>
          <w:sz w:val="32"/>
          <w:szCs w:val="32"/>
        </w:rPr>
      </w:pPr>
    </w:p>
    <w:p w:rsidR="001C6733" w:rsidRDefault="001C6733" w:rsidP="00996E32">
      <w:pPr>
        <w:pStyle w:val="ListParagraph"/>
        <w:spacing w:after="0" w:line="240" w:lineRule="auto"/>
        <w:ind w:left="360"/>
        <w:rPr>
          <w:sz w:val="32"/>
          <w:szCs w:val="32"/>
        </w:rPr>
      </w:pPr>
    </w:p>
    <w:p w:rsidR="001C6733" w:rsidRDefault="001C6733" w:rsidP="00996E32">
      <w:pPr>
        <w:pStyle w:val="ListParagraph"/>
        <w:spacing w:after="0" w:line="240" w:lineRule="auto"/>
        <w:ind w:left="360"/>
        <w:rPr>
          <w:sz w:val="32"/>
          <w:szCs w:val="32"/>
        </w:rPr>
      </w:pPr>
    </w:p>
    <w:p w:rsidR="001C6733" w:rsidRDefault="001C6733" w:rsidP="00996E32">
      <w:pPr>
        <w:pStyle w:val="ListParagraph"/>
        <w:spacing w:after="0" w:line="240" w:lineRule="auto"/>
        <w:ind w:left="360"/>
        <w:rPr>
          <w:sz w:val="32"/>
          <w:szCs w:val="32"/>
        </w:rPr>
      </w:pPr>
    </w:p>
    <w:p w:rsidR="001C6733" w:rsidRDefault="001C6733" w:rsidP="00D20FC7">
      <w:pPr>
        <w:pStyle w:val="ListParagraph"/>
        <w:numPr>
          <w:ilvl w:val="0"/>
          <w:numId w:val="1"/>
        </w:numPr>
        <w:spacing w:after="0" w:line="240" w:lineRule="auto"/>
        <w:rPr>
          <w:sz w:val="32"/>
          <w:szCs w:val="32"/>
        </w:rPr>
      </w:pPr>
      <w:r>
        <w:rPr>
          <w:sz w:val="32"/>
          <w:szCs w:val="32"/>
        </w:rPr>
        <w:lastRenderedPageBreak/>
        <w:t>Bylaws  – Doug Hebert and David Palay</w:t>
      </w:r>
    </w:p>
    <w:p w:rsidR="001C6733" w:rsidRDefault="001C6733" w:rsidP="00616832">
      <w:pPr>
        <w:pStyle w:val="ListParagraph"/>
        <w:spacing w:after="0" w:line="240" w:lineRule="auto"/>
        <w:ind w:left="1080"/>
        <w:rPr>
          <w:sz w:val="32"/>
          <w:szCs w:val="32"/>
        </w:rPr>
      </w:pPr>
    </w:p>
    <w:p w:rsidR="001C6733" w:rsidRDefault="001C6733" w:rsidP="00D20FC7">
      <w:pPr>
        <w:pStyle w:val="ListParagraph"/>
        <w:spacing w:after="0" w:line="240" w:lineRule="auto"/>
        <w:ind w:left="0"/>
        <w:rPr>
          <w:sz w:val="24"/>
          <w:szCs w:val="24"/>
        </w:rPr>
      </w:pPr>
      <w:r>
        <w:rPr>
          <w:sz w:val="24"/>
          <w:szCs w:val="24"/>
        </w:rPr>
        <w:t xml:space="preserve">Doug Hebert distributed a rough draft of proposed bylaws for this district.  He reported that the rough draft was formed by using the material provided by </w:t>
      </w:r>
      <w:smartTag w:uri="urn:schemas-microsoft-com:office:smarttags" w:element="City">
        <w:smartTag w:uri="urn:schemas-microsoft-com:office:smarttags" w:element="place">
          <w:r>
            <w:rPr>
              <w:sz w:val="24"/>
              <w:szCs w:val="24"/>
            </w:rPr>
            <w:t>Yakima</w:t>
          </w:r>
        </w:smartTag>
      </w:smartTag>
      <w:r>
        <w:rPr>
          <w:sz w:val="24"/>
          <w:szCs w:val="24"/>
        </w:rPr>
        <w:t xml:space="preserve"> from other districts.  He stressed the fact that this is a very rough draft and any by-laws adopted by this Board can be modified as the district gets stronger.  Both Doug Hebert and David Palay stressed the importance of an initial “bare bones” set of bylaws until the district is more developed.</w:t>
      </w:r>
    </w:p>
    <w:p w:rsidR="001C6733" w:rsidRDefault="001C6733" w:rsidP="00D20FC7">
      <w:pPr>
        <w:pStyle w:val="ListParagraph"/>
        <w:spacing w:after="0" w:line="240" w:lineRule="auto"/>
        <w:ind w:left="0"/>
        <w:rPr>
          <w:sz w:val="24"/>
          <w:szCs w:val="24"/>
        </w:rPr>
      </w:pPr>
    </w:p>
    <w:p w:rsidR="001C6733" w:rsidRDefault="001C6733" w:rsidP="00D20FC7">
      <w:pPr>
        <w:pStyle w:val="ListParagraph"/>
        <w:spacing w:after="0" w:line="240" w:lineRule="auto"/>
        <w:ind w:left="0"/>
        <w:rPr>
          <w:sz w:val="24"/>
          <w:szCs w:val="24"/>
        </w:rPr>
      </w:pPr>
      <w:r>
        <w:rPr>
          <w:sz w:val="24"/>
          <w:szCs w:val="24"/>
        </w:rPr>
        <w:t>When reviewing</w:t>
      </w:r>
      <w:r w:rsidR="00853CB4">
        <w:rPr>
          <w:sz w:val="24"/>
          <w:szCs w:val="24"/>
        </w:rPr>
        <w:t xml:space="preserve"> the rough draft, Doug noted the</w:t>
      </w:r>
      <w:r>
        <w:rPr>
          <w:sz w:val="24"/>
          <w:szCs w:val="24"/>
        </w:rPr>
        <w:t xml:space="preserve"> propo</w:t>
      </w:r>
      <w:r w:rsidR="00853CB4">
        <w:rPr>
          <w:sz w:val="24"/>
          <w:szCs w:val="24"/>
        </w:rPr>
        <w:t>sed changes and will distribute</w:t>
      </w:r>
      <w:r>
        <w:rPr>
          <w:sz w:val="24"/>
          <w:szCs w:val="24"/>
        </w:rPr>
        <w:t xml:space="preserve"> the revised bylaws to the </w:t>
      </w:r>
      <w:r w:rsidR="00424947">
        <w:rPr>
          <w:sz w:val="24"/>
          <w:szCs w:val="24"/>
        </w:rPr>
        <w:t>Board</w:t>
      </w:r>
      <w:r>
        <w:rPr>
          <w:sz w:val="24"/>
          <w:szCs w:val="24"/>
        </w:rPr>
        <w:t>.    Notes on the revisions are as follows:</w:t>
      </w:r>
    </w:p>
    <w:p w:rsidR="001C6733" w:rsidRPr="007D2052" w:rsidRDefault="00853CB4" w:rsidP="00A74E06">
      <w:pPr>
        <w:pStyle w:val="ListParagraph"/>
        <w:numPr>
          <w:ilvl w:val="0"/>
          <w:numId w:val="18"/>
        </w:numPr>
        <w:spacing w:after="0" w:line="240" w:lineRule="auto"/>
        <w:rPr>
          <w:sz w:val="24"/>
          <w:szCs w:val="24"/>
        </w:rPr>
      </w:pPr>
      <w:r>
        <w:rPr>
          <w:sz w:val="24"/>
          <w:szCs w:val="24"/>
        </w:rPr>
        <w:t xml:space="preserve">The Board </w:t>
      </w:r>
      <w:r w:rsidR="008669D3">
        <w:rPr>
          <w:sz w:val="24"/>
          <w:szCs w:val="24"/>
        </w:rPr>
        <w:t>voted unanimously</w:t>
      </w:r>
      <w:bookmarkStart w:id="0" w:name="_GoBack"/>
      <w:bookmarkEnd w:id="0"/>
      <w:r>
        <w:rPr>
          <w:sz w:val="24"/>
          <w:szCs w:val="24"/>
        </w:rPr>
        <w:t xml:space="preserve"> on the </w:t>
      </w:r>
      <w:r w:rsidR="001C6733" w:rsidRPr="007D2052">
        <w:rPr>
          <w:sz w:val="24"/>
          <w:szCs w:val="24"/>
        </w:rPr>
        <w:t>name of this district</w:t>
      </w:r>
      <w:r>
        <w:rPr>
          <w:sz w:val="24"/>
          <w:szCs w:val="24"/>
        </w:rPr>
        <w:t xml:space="preserve"> which is</w:t>
      </w:r>
      <w:r w:rsidR="001C6733" w:rsidRPr="007D2052">
        <w:rPr>
          <w:sz w:val="24"/>
          <w:szCs w:val="24"/>
        </w:rPr>
        <w:t xml:space="preserve"> “Imperial Calcasieu Human Services </w:t>
      </w:r>
      <w:r>
        <w:rPr>
          <w:sz w:val="24"/>
          <w:szCs w:val="24"/>
        </w:rPr>
        <w:t>Authority.”</w:t>
      </w:r>
    </w:p>
    <w:p w:rsidR="001C6733" w:rsidRPr="007D2052" w:rsidRDefault="001C6733" w:rsidP="00A74E06">
      <w:pPr>
        <w:pStyle w:val="ListParagraph"/>
        <w:numPr>
          <w:ilvl w:val="0"/>
          <w:numId w:val="18"/>
        </w:numPr>
        <w:spacing w:after="0" w:line="240" w:lineRule="auto"/>
        <w:rPr>
          <w:sz w:val="24"/>
          <w:szCs w:val="24"/>
        </w:rPr>
      </w:pPr>
      <w:r w:rsidRPr="007D2052">
        <w:rPr>
          <w:sz w:val="24"/>
          <w:szCs w:val="24"/>
        </w:rPr>
        <w:t>The location of the principal office of the district has not yet been determined.</w:t>
      </w:r>
    </w:p>
    <w:p w:rsidR="001C6733" w:rsidRPr="007D2052" w:rsidRDefault="001C6733" w:rsidP="00A74E06">
      <w:pPr>
        <w:pStyle w:val="ListParagraph"/>
        <w:numPr>
          <w:ilvl w:val="0"/>
          <w:numId w:val="18"/>
        </w:numPr>
        <w:spacing w:after="0" w:line="240" w:lineRule="auto"/>
        <w:rPr>
          <w:sz w:val="24"/>
          <w:szCs w:val="24"/>
        </w:rPr>
      </w:pPr>
      <w:r w:rsidRPr="007D2052">
        <w:rPr>
          <w:sz w:val="24"/>
          <w:szCs w:val="24"/>
        </w:rPr>
        <w:t>The structure of the directors of the district shall be one appointee from each of the five civil parishes in the district and three appointees from the Governor (Title 28)</w:t>
      </w:r>
      <w:r w:rsidR="00853CB4">
        <w:rPr>
          <w:sz w:val="24"/>
          <w:szCs w:val="24"/>
        </w:rPr>
        <w:t>.</w:t>
      </w:r>
    </w:p>
    <w:p w:rsidR="001C6733" w:rsidRPr="007D2052" w:rsidRDefault="001C6733" w:rsidP="00A74E06">
      <w:pPr>
        <w:pStyle w:val="ListParagraph"/>
        <w:numPr>
          <w:ilvl w:val="0"/>
          <w:numId w:val="18"/>
        </w:numPr>
        <w:spacing w:after="0" w:line="240" w:lineRule="auto"/>
        <w:rPr>
          <w:sz w:val="24"/>
          <w:szCs w:val="24"/>
        </w:rPr>
      </w:pPr>
      <w:r w:rsidRPr="007D2052">
        <w:rPr>
          <w:sz w:val="24"/>
          <w:szCs w:val="24"/>
        </w:rPr>
        <w:t>There was some discussion about the terms of the director</w:t>
      </w:r>
      <w:r w:rsidR="00853CB4">
        <w:rPr>
          <w:sz w:val="24"/>
          <w:szCs w:val="24"/>
        </w:rPr>
        <w:t>s</w:t>
      </w:r>
      <w:r w:rsidRPr="007D2052">
        <w:rPr>
          <w:sz w:val="24"/>
          <w:szCs w:val="24"/>
        </w:rPr>
        <w:t xml:space="preserve">.  The statute provides that board members will rotate off in alphabetical order as follows:  Allen serving one year; Beauregard two years and </w:t>
      </w:r>
      <w:smartTag w:uri="urn:schemas-microsoft-com:office:smarttags" w:element="City">
        <w:smartTag w:uri="urn:schemas-microsoft-com:office:smarttags" w:element="place">
          <w:r w:rsidRPr="007D2052">
            <w:rPr>
              <w:sz w:val="24"/>
              <w:szCs w:val="24"/>
            </w:rPr>
            <w:t>Calcasieu</w:t>
          </w:r>
        </w:smartTag>
      </w:smartTag>
      <w:r w:rsidRPr="007D2052">
        <w:rPr>
          <w:sz w:val="24"/>
          <w:szCs w:val="24"/>
        </w:rPr>
        <w:t>, Cameron, Jefferson Davis three years.  The question</w:t>
      </w:r>
      <w:r w:rsidR="00853CB4">
        <w:rPr>
          <w:sz w:val="24"/>
          <w:szCs w:val="24"/>
        </w:rPr>
        <w:t xml:space="preserve"> of when the terms actually begin was discussed and it was pointed out that </w:t>
      </w:r>
      <w:r w:rsidRPr="007D2052">
        <w:rPr>
          <w:sz w:val="24"/>
          <w:szCs w:val="24"/>
        </w:rPr>
        <w:t>it would be counter-productive for people to go off the board until the structure is more solidified.  It was agreed that the terms would begin when the district is formed as determined by the Department of Health and Hospitals.</w:t>
      </w:r>
    </w:p>
    <w:p w:rsidR="001C6733" w:rsidRDefault="001C6733" w:rsidP="00A74E06">
      <w:pPr>
        <w:pStyle w:val="ListParagraph"/>
        <w:numPr>
          <w:ilvl w:val="0"/>
          <w:numId w:val="18"/>
        </w:numPr>
        <w:spacing w:after="0" w:line="240" w:lineRule="auto"/>
        <w:rPr>
          <w:sz w:val="24"/>
          <w:szCs w:val="24"/>
        </w:rPr>
      </w:pPr>
      <w:r>
        <w:rPr>
          <w:sz w:val="24"/>
          <w:szCs w:val="24"/>
        </w:rPr>
        <w:t xml:space="preserve">The issue </w:t>
      </w:r>
      <w:r w:rsidR="00853CB4">
        <w:rPr>
          <w:sz w:val="24"/>
          <w:szCs w:val="24"/>
        </w:rPr>
        <w:t>of</w:t>
      </w:r>
      <w:r>
        <w:rPr>
          <w:sz w:val="24"/>
          <w:szCs w:val="24"/>
        </w:rPr>
        <w:t xml:space="preserve"> “special meetings” was discussed and it was agreed that the directive should provide for electronic participation since a board member might be unable to attend with </w:t>
      </w:r>
      <w:r w:rsidR="00853CB4">
        <w:rPr>
          <w:sz w:val="24"/>
          <w:szCs w:val="24"/>
        </w:rPr>
        <w:t>a two day</w:t>
      </w:r>
      <w:r>
        <w:rPr>
          <w:sz w:val="24"/>
          <w:szCs w:val="24"/>
        </w:rPr>
        <w:t xml:space="preserve"> notice.</w:t>
      </w:r>
    </w:p>
    <w:p w:rsidR="001C6733" w:rsidRDefault="00853CB4" w:rsidP="00A74E06">
      <w:pPr>
        <w:pStyle w:val="ListParagraph"/>
        <w:numPr>
          <w:ilvl w:val="0"/>
          <w:numId w:val="18"/>
        </w:numPr>
        <w:spacing w:after="0" w:line="240" w:lineRule="auto"/>
        <w:rPr>
          <w:sz w:val="24"/>
          <w:szCs w:val="24"/>
        </w:rPr>
      </w:pPr>
      <w:r>
        <w:rPr>
          <w:sz w:val="24"/>
          <w:szCs w:val="24"/>
        </w:rPr>
        <w:t>It was agreed that a quorum</w:t>
      </w:r>
      <w:r w:rsidR="001C6733">
        <w:rPr>
          <w:sz w:val="24"/>
          <w:szCs w:val="24"/>
        </w:rPr>
        <w:t xml:space="preserve"> of the Board </w:t>
      </w:r>
      <w:r>
        <w:rPr>
          <w:sz w:val="24"/>
          <w:szCs w:val="24"/>
        </w:rPr>
        <w:t>would be needed to conduct business</w:t>
      </w:r>
      <w:r w:rsidR="001C6733">
        <w:rPr>
          <w:sz w:val="24"/>
          <w:szCs w:val="24"/>
        </w:rPr>
        <w:t xml:space="preserve"> and </w:t>
      </w:r>
      <w:r w:rsidR="0069600A">
        <w:rPr>
          <w:sz w:val="24"/>
          <w:szCs w:val="24"/>
        </w:rPr>
        <w:t xml:space="preserve">that a quorum would consist of a </w:t>
      </w:r>
      <w:r w:rsidR="001C6733">
        <w:rPr>
          <w:sz w:val="24"/>
          <w:szCs w:val="24"/>
        </w:rPr>
        <w:t>“majority”</w:t>
      </w:r>
      <w:r w:rsidR="0069600A">
        <w:rPr>
          <w:sz w:val="24"/>
          <w:szCs w:val="24"/>
        </w:rPr>
        <w:t xml:space="preserve"> of the Board.</w:t>
      </w:r>
    </w:p>
    <w:p w:rsidR="001C6733" w:rsidRDefault="001C6733" w:rsidP="00A74E06">
      <w:pPr>
        <w:pStyle w:val="ListParagraph"/>
        <w:numPr>
          <w:ilvl w:val="0"/>
          <w:numId w:val="18"/>
        </w:numPr>
        <w:spacing w:after="0" w:line="240" w:lineRule="auto"/>
        <w:rPr>
          <w:sz w:val="24"/>
          <w:szCs w:val="24"/>
        </w:rPr>
      </w:pPr>
      <w:r>
        <w:rPr>
          <w:sz w:val="24"/>
          <w:szCs w:val="24"/>
        </w:rPr>
        <w:t xml:space="preserve">The </w:t>
      </w:r>
      <w:r w:rsidR="0069600A">
        <w:rPr>
          <w:sz w:val="24"/>
          <w:szCs w:val="24"/>
        </w:rPr>
        <w:t>proposed by-laws contained a section allowing an Executive</w:t>
      </w:r>
      <w:r>
        <w:rPr>
          <w:sz w:val="24"/>
          <w:szCs w:val="24"/>
        </w:rPr>
        <w:t xml:space="preserve"> Committee for the Board</w:t>
      </w:r>
      <w:r w:rsidR="0069600A">
        <w:rPr>
          <w:sz w:val="24"/>
          <w:szCs w:val="24"/>
        </w:rPr>
        <w:t>.  This section</w:t>
      </w:r>
      <w:r>
        <w:rPr>
          <w:sz w:val="24"/>
          <w:szCs w:val="24"/>
        </w:rPr>
        <w:t xml:space="preserve"> was deleted since this is such a small board.</w:t>
      </w:r>
    </w:p>
    <w:p w:rsidR="001C6733" w:rsidRDefault="001C6733" w:rsidP="00A74E06">
      <w:pPr>
        <w:pStyle w:val="ListParagraph"/>
        <w:numPr>
          <w:ilvl w:val="0"/>
          <w:numId w:val="18"/>
        </w:numPr>
        <w:spacing w:after="0" w:line="240" w:lineRule="auto"/>
        <w:rPr>
          <w:sz w:val="24"/>
          <w:szCs w:val="24"/>
        </w:rPr>
      </w:pPr>
      <w:r>
        <w:rPr>
          <w:sz w:val="24"/>
          <w:szCs w:val="24"/>
        </w:rPr>
        <w:t xml:space="preserve">The section allowing </w:t>
      </w:r>
      <w:r w:rsidR="0069600A">
        <w:rPr>
          <w:sz w:val="24"/>
          <w:szCs w:val="24"/>
        </w:rPr>
        <w:t xml:space="preserve">the formation of </w:t>
      </w:r>
      <w:r>
        <w:rPr>
          <w:sz w:val="24"/>
          <w:szCs w:val="24"/>
        </w:rPr>
        <w:t>Committe</w:t>
      </w:r>
      <w:r w:rsidR="0069600A">
        <w:rPr>
          <w:sz w:val="24"/>
          <w:szCs w:val="24"/>
        </w:rPr>
        <w:t>es was modified to strengthen</w:t>
      </w:r>
      <w:r>
        <w:rPr>
          <w:sz w:val="24"/>
          <w:szCs w:val="24"/>
        </w:rPr>
        <w:t xml:space="preserve"> the importance of a resolution creating the committee.</w:t>
      </w:r>
    </w:p>
    <w:p w:rsidR="001C6733" w:rsidRDefault="001C6733" w:rsidP="00A74E06">
      <w:pPr>
        <w:pStyle w:val="ListParagraph"/>
        <w:numPr>
          <w:ilvl w:val="0"/>
          <w:numId w:val="18"/>
        </w:numPr>
        <w:spacing w:after="0" w:line="240" w:lineRule="auto"/>
        <w:rPr>
          <w:sz w:val="24"/>
          <w:szCs w:val="24"/>
        </w:rPr>
      </w:pPr>
      <w:r>
        <w:rPr>
          <w:sz w:val="24"/>
          <w:szCs w:val="24"/>
        </w:rPr>
        <w:t>Two paragraphs</w:t>
      </w:r>
      <w:r w:rsidR="0069600A">
        <w:rPr>
          <w:sz w:val="24"/>
          <w:szCs w:val="24"/>
        </w:rPr>
        <w:t xml:space="preserve"> in the rough draft </w:t>
      </w:r>
      <w:r>
        <w:rPr>
          <w:sz w:val="24"/>
          <w:szCs w:val="24"/>
        </w:rPr>
        <w:t xml:space="preserve">regarding </w:t>
      </w:r>
      <w:r w:rsidR="0069600A">
        <w:rPr>
          <w:sz w:val="24"/>
          <w:szCs w:val="24"/>
        </w:rPr>
        <w:t xml:space="preserve">the formation of </w:t>
      </w:r>
      <w:r>
        <w:rPr>
          <w:sz w:val="24"/>
          <w:szCs w:val="24"/>
        </w:rPr>
        <w:t>committees were deleted.</w:t>
      </w:r>
    </w:p>
    <w:p w:rsidR="00327A97" w:rsidRDefault="003D0D8D" w:rsidP="00A74E06">
      <w:pPr>
        <w:pStyle w:val="ListParagraph"/>
        <w:numPr>
          <w:ilvl w:val="0"/>
          <w:numId w:val="18"/>
        </w:numPr>
        <w:spacing w:after="0" w:line="240" w:lineRule="auto"/>
        <w:rPr>
          <w:sz w:val="24"/>
          <w:szCs w:val="24"/>
        </w:rPr>
      </w:pPr>
      <w:r>
        <w:rPr>
          <w:sz w:val="24"/>
          <w:szCs w:val="24"/>
        </w:rPr>
        <w:t xml:space="preserve">The Board modified a paragraph about the removal of a board member.  </w:t>
      </w:r>
      <w:r w:rsidR="00327A97">
        <w:rPr>
          <w:sz w:val="24"/>
          <w:szCs w:val="24"/>
        </w:rPr>
        <w:t xml:space="preserve">  The rough draft read “if the State Ethics Commission has investigated the allegations and issued final recommendations the Board shall accept the Commission’s recommendations and </w:t>
      </w:r>
      <w:r w:rsidR="00327A97" w:rsidRPr="00327A97">
        <w:rPr>
          <w:sz w:val="24"/>
          <w:szCs w:val="24"/>
          <w:u w:val="single"/>
        </w:rPr>
        <w:t>act in</w:t>
      </w:r>
      <w:r w:rsidR="00327A97">
        <w:rPr>
          <w:sz w:val="24"/>
          <w:szCs w:val="24"/>
        </w:rPr>
        <w:t xml:space="preserve"> </w:t>
      </w:r>
      <w:r w:rsidR="00327A97" w:rsidRPr="00327A97">
        <w:rPr>
          <w:sz w:val="24"/>
          <w:szCs w:val="24"/>
          <w:u w:val="single"/>
        </w:rPr>
        <w:t>accordance</w:t>
      </w:r>
      <w:r w:rsidR="00327A97">
        <w:rPr>
          <w:sz w:val="24"/>
          <w:szCs w:val="24"/>
        </w:rPr>
        <w:t xml:space="preserve"> with those recommendations.”  The wording was changed to read “the board </w:t>
      </w:r>
      <w:r w:rsidR="00327A97" w:rsidRPr="00327A97">
        <w:rPr>
          <w:sz w:val="24"/>
          <w:szCs w:val="24"/>
          <w:u w:val="single"/>
        </w:rPr>
        <w:t>may consider</w:t>
      </w:r>
      <w:r w:rsidR="00327A97">
        <w:rPr>
          <w:sz w:val="24"/>
          <w:szCs w:val="24"/>
        </w:rPr>
        <w:t>, but is not bound to accept, the Commission’s recommendations.”</w:t>
      </w:r>
    </w:p>
    <w:p w:rsidR="00327A97" w:rsidRDefault="001C6733" w:rsidP="00A74E06">
      <w:pPr>
        <w:pStyle w:val="ListParagraph"/>
        <w:numPr>
          <w:ilvl w:val="0"/>
          <w:numId w:val="18"/>
        </w:numPr>
        <w:spacing w:after="0" w:line="240" w:lineRule="auto"/>
        <w:rPr>
          <w:sz w:val="24"/>
          <w:szCs w:val="24"/>
        </w:rPr>
      </w:pPr>
      <w:r w:rsidRPr="00327A97">
        <w:rPr>
          <w:sz w:val="24"/>
          <w:szCs w:val="24"/>
        </w:rPr>
        <w:t>The section naming officers</w:t>
      </w:r>
      <w:r w:rsidR="0097233B" w:rsidRPr="00327A97">
        <w:rPr>
          <w:sz w:val="24"/>
          <w:szCs w:val="24"/>
        </w:rPr>
        <w:t xml:space="preserve"> in the rough draft</w:t>
      </w:r>
      <w:r w:rsidR="00327A97" w:rsidRPr="00327A97">
        <w:rPr>
          <w:sz w:val="24"/>
          <w:szCs w:val="24"/>
        </w:rPr>
        <w:t xml:space="preserve"> called for</w:t>
      </w:r>
      <w:r w:rsidRPr="00327A97">
        <w:rPr>
          <w:sz w:val="24"/>
          <w:szCs w:val="24"/>
        </w:rPr>
        <w:t xml:space="preserve"> a “Treasurer</w:t>
      </w:r>
      <w:r w:rsidR="00327A97" w:rsidRPr="00327A97">
        <w:rPr>
          <w:sz w:val="24"/>
          <w:szCs w:val="24"/>
        </w:rPr>
        <w:t>.</w:t>
      </w:r>
      <w:r w:rsidRPr="00327A97">
        <w:rPr>
          <w:sz w:val="24"/>
          <w:szCs w:val="24"/>
        </w:rPr>
        <w:t xml:space="preserve">” </w:t>
      </w:r>
      <w:r w:rsidR="00327A97" w:rsidRPr="00327A97">
        <w:rPr>
          <w:sz w:val="24"/>
          <w:szCs w:val="24"/>
        </w:rPr>
        <w:t xml:space="preserve">  That office was deemed unnecessary by the Board and the entire section describing the duties of the Treasurer was deleted.  </w:t>
      </w:r>
    </w:p>
    <w:p w:rsidR="001C6733" w:rsidRPr="00327A97" w:rsidRDefault="001C6733" w:rsidP="00A74E06">
      <w:pPr>
        <w:pStyle w:val="ListParagraph"/>
        <w:numPr>
          <w:ilvl w:val="0"/>
          <w:numId w:val="18"/>
        </w:numPr>
        <w:spacing w:after="0" w:line="240" w:lineRule="auto"/>
        <w:rPr>
          <w:sz w:val="24"/>
          <w:szCs w:val="24"/>
        </w:rPr>
      </w:pPr>
      <w:r w:rsidRPr="00327A97">
        <w:rPr>
          <w:sz w:val="24"/>
          <w:szCs w:val="24"/>
        </w:rPr>
        <w:lastRenderedPageBreak/>
        <w:t>The duties of the Secretary included the power to act on behalf of the Chair when the absence of the chair.  That</w:t>
      </w:r>
      <w:r w:rsidR="00327A97">
        <w:rPr>
          <w:sz w:val="24"/>
          <w:szCs w:val="24"/>
        </w:rPr>
        <w:t xml:space="preserve"> section</w:t>
      </w:r>
      <w:r w:rsidRPr="00327A97">
        <w:rPr>
          <w:sz w:val="24"/>
          <w:szCs w:val="24"/>
        </w:rPr>
        <w:t xml:space="preserve"> was amended to the “Vice Chair.”</w:t>
      </w:r>
    </w:p>
    <w:p w:rsidR="001C6733" w:rsidRDefault="001C6733" w:rsidP="00A74E06">
      <w:pPr>
        <w:pStyle w:val="ListParagraph"/>
        <w:numPr>
          <w:ilvl w:val="0"/>
          <w:numId w:val="18"/>
        </w:numPr>
        <w:spacing w:after="0" w:line="240" w:lineRule="auto"/>
        <w:rPr>
          <w:sz w:val="24"/>
          <w:szCs w:val="24"/>
        </w:rPr>
      </w:pPr>
      <w:r>
        <w:rPr>
          <w:sz w:val="24"/>
          <w:szCs w:val="24"/>
        </w:rPr>
        <w:t xml:space="preserve">The section on indemnity was discussed.  Doug Hebert emphasized the importance of this section since he experienced being on a board where that was not the case.  </w:t>
      </w:r>
    </w:p>
    <w:p w:rsidR="001C6733" w:rsidRDefault="001C6733" w:rsidP="00C05773">
      <w:pPr>
        <w:pStyle w:val="ListParagraph"/>
        <w:spacing w:after="0" w:line="240" w:lineRule="auto"/>
        <w:rPr>
          <w:sz w:val="24"/>
          <w:szCs w:val="24"/>
        </w:rPr>
      </w:pPr>
    </w:p>
    <w:p w:rsidR="001C6733" w:rsidRDefault="001C6733" w:rsidP="00C05773">
      <w:pPr>
        <w:pStyle w:val="ListParagraph"/>
        <w:spacing w:after="0" w:line="240" w:lineRule="auto"/>
        <w:ind w:left="0"/>
        <w:rPr>
          <w:sz w:val="24"/>
          <w:szCs w:val="24"/>
        </w:rPr>
      </w:pPr>
      <w:r>
        <w:rPr>
          <w:sz w:val="24"/>
          <w:szCs w:val="24"/>
        </w:rPr>
        <w:t>Doug Hebert agreed to make corrections as indicated on these bylaws and send the revised copy to the Board before the next meeting.</w:t>
      </w:r>
    </w:p>
    <w:p w:rsidR="001C6733" w:rsidRDefault="001C6733" w:rsidP="00C05773">
      <w:pPr>
        <w:pStyle w:val="ListParagraph"/>
        <w:spacing w:after="0" w:line="240" w:lineRule="auto"/>
        <w:ind w:left="0"/>
        <w:rPr>
          <w:sz w:val="24"/>
          <w:szCs w:val="24"/>
        </w:rPr>
      </w:pPr>
      <w:r>
        <w:rPr>
          <w:sz w:val="24"/>
          <w:szCs w:val="24"/>
        </w:rPr>
        <w:t xml:space="preserve">  </w:t>
      </w:r>
    </w:p>
    <w:p w:rsidR="001C6733" w:rsidRPr="00616832" w:rsidRDefault="001C6733" w:rsidP="00CC6DB9">
      <w:pPr>
        <w:pStyle w:val="ListParagraph"/>
        <w:numPr>
          <w:ilvl w:val="0"/>
          <w:numId w:val="1"/>
        </w:numPr>
        <w:spacing w:after="0" w:line="240" w:lineRule="auto"/>
        <w:ind w:left="1080"/>
        <w:rPr>
          <w:sz w:val="32"/>
          <w:szCs w:val="32"/>
        </w:rPr>
      </w:pPr>
      <w:r>
        <w:rPr>
          <w:sz w:val="32"/>
          <w:szCs w:val="32"/>
        </w:rPr>
        <w:t xml:space="preserve">Board Governance Policies-Discussion and Planning </w:t>
      </w:r>
    </w:p>
    <w:p w:rsidR="001C6733" w:rsidRDefault="001C6733" w:rsidP="005F347D">
      <w:pPr>
        <w:spacing w:after="0" w:line="240" w:lineRule="auto"/>
        <w:rPr>
          <w:sz w:val="24"/>
          <w:szCs w:val="24"/>
        </w:rPr>
      </w:pPr>
    </w:p>
    <w:p w:rsidR="001C6733" w:rsidRDefault="001C6733" w:rsidP="005F347D">
      <w:pPr>
        <w:spacing w:after="0" w:line="240" w:lineRule="auto"/>
        <w:rPr>
          <w:rFonts w:ascii="Cambria" w:hAnsi="Cambria"/>
          <w:bCs/>
          <w:color w:val="000000"/>
          <w:sz w:val="24"/>
          <w:szCs w:val="24"/>
        </w:rPr>
      </w:pPr>
      <w:r>
        <w:rPr>
          <w:rFonts w:ascii="Cambria" w:hAnsi="Cambria"/>
          <w:bCs/>
          <w:color w:val="000000"/>
          <w:sz w:val="24"/>
          <w:szCs w:val="24"/>
        </w:rPr>
        <w:t>This issue was tabled until a future meeting.</w:t>
      </w:r>
    </w:p>
    <w:p w:rsidR="001C6733" w:rsidRDefault="001C6733" w:rsidP="005F347D">
      <w:pPr>
        <w:spacing w:after="0" w:line="240" w:lineRule="auto"/>
        <w:rPr>
          <w:rFonts w:ascii="Cambria" w:hAnsi="Cambria"/>
          <w:bCs/>
          <w:color w:val="000000"/>
          <w:sz w:val="24"/>
          <w:szCs w:val="24"/>
        </w:rPr>
      </w:pPr>
    </w:p>
    <w:p w:rsidR="001C6733" w:rsidRDefault="001C6733" w:rsidP="00CC6DB9">
      <w:pPr>
        <w:pStyle w:val="ListParagraph"/>
        <w:numPr>
          <w:ilvl w:val="0"/>
          <w:numId w:val="1"/>
        </w:numPr>
        <w:spacing w:after="0" w:line="240" w:lineRule="auto"/>
        <w:ind w:left="1080"/>
        <w:rPr>
          <w:sz w:val="32"/>
          <w:szCs w:val="32"/>
        </w:rPr>
      </w:pPr>
      <w:r>
        <w:rPr>
          <w:sz w:val="32"/>
          <w:szCs w:val="32"/>
        </w:rPr>
        <w:t>Readiness Process and Assessment Criteria- Yakima Black</w:t>
      </w:r>
    </w:p>
    <w:p w:rsidR="001C6733" w:rsidRDefault="001C6733" w:rsidP="00CC6DB9">
      <w:pPr>
        <w:pStyle w:val="ListParagraph"/>
        <w:spacing w:after="0" w:line="240" w:lineRule="auto"/>
        <w:ind w:left="0"/>
        <w:rPr>
          <w:sz w:val="24"/>
          <w:szCs w:val="24"/>
        </w:rPr>
      </w:pPr>
    </w:p>
    <w:p w:rsidR="001C6733" w:rsidRDefault="001C6733" w:rsidP="00CC6DB9">
      <w:pPr>
        <w:pStyle w:val="ListParagraph"/>
        <w:spacing w:after="0" w:line="240" w:lineRule="auto"/>
        <w:ind w:left="0"/>
        <w:rPr>
          <w:sz w:val="24"/>
          <w:szCs w:val="24"/>
        </w:rPr>
      </w:pPr>
      <w:r>
        <w:rPr>
          <w:sz w:val="24"/>
          <w:szCs w:val="24"/>
        </w:rPr>
        <w:t>Yakima Black briefly reviewed the steps needed to successfully complete Phase I</w:t>
      </w:r>
    </w:p>
    <w:p w:rsidR="001C6733" w:rsidRDefault="001C6733" w:rsidP="00CC6DB9">
      <w:pPr>
        <w:pStyle w:val="ListParagraph"/>
        <w:numPr>
          <w:ilvl w:val="0"/>
          <w:numId w:val="20"/>
        </w:numPr>
        <w:spacing w:after="0" w:line="240" w:lineRule="auto"/>
        <w:rPr>
          <w:sz w:val="24"/>
          <w:szCs w:val="24"/>
        </w:rPr>
      </w:pPr>
      <w:r>
        <w:rPr>
          <w:sz w:val="24"/>
          <w:szCs w:val="24"/>
        </w:rPr>
        <w:t>Orientation of local government authorities, community stakeholders to LGE legislation.</w:t>
      </w:r>
    </w:p>
    <w:p w:rsidR="001C6733" w:rsidRDefault="001C6733" w:rsidP="00CC6DB9">
      <w:pPr>
        <w:pStyle w:val="ListParagraph"/>
        <w:numPr>
          <w:ilvl w:val="0"/>
          <w:numId w:val="20"/>
        </w:numPr>
        <w:spacing w:after="0" w:line="240" w:lineRule="auto"/>
        <w:rPr>
          <w:sz w:val="24"/>
          <w:szCs w:val="24"/>
        </w:rPr>
      </w:pPr>
      <w:r>
        <w:rPr>
          <w:sz w:val="24"/>
          <w:szCs w:val="24"/>
        </w:rPr>
        <w:t>Service Area/ DHH Agency data.</w:t>
      </w:r>
    </w:p>
    <w:p w:rsidR="001C6733" w:rsidRDefault="001C6733" w:rsidP="00CC6DB9">
      <w:pPr>
        <w:pStyle w:val="ListParagraph"/>
        <w:numPr>
          <w:ilvl w:val="0"/>
          <w:numId w:val="20"/>
        </w:numPr>
        <w:spacing w:after="0" w:line="240" w:lineRule="auto"/>
        <w:rPr>
          <w:sz w:val="24"/>
          <w:szCs w:val="24"/>
        </w:rPr>
      </w:pPr>
      <w:r>
        <w:rPr>
          <w:sz w:val="24"/>
          <w:szCs w:val="24"/>
        </w:rPr>
        <w:t>Board Organization Model</w:t>
      </w:r>
    </w:p>
    <w:p w:rsidR="001C6733" w:rsidRPr="00CC6DB9" w:rsidRDefault="001C6733" w:rsidP="00CC6DB9">
      <w:pPr>
        <w:pStyle w:val="ListParagraph"/>
        <w:numPr>
          <w:ilvl w:val="0"/>
          <w:numId w:val="20"/>
        </w:numPr>
        <w:spacing w:after="0" w:line="240" w:lineRule="auto"/>
        <w:rPr>
          <w:sz w:val="24"/>
          <w:szCs w:val="24"/>
        </w:rPr>
      </w:pPr>
      <w:r>
        <w:rPr>
          <w:sz w:val="24"/>
          <w:szCs w:val="24"/>
        </w:rPr>
        <w:t>Board Member Qualifications/Job Description</w:t>
      </w:r>
    </w:p>
    <w:p w:rsidR="001C6733" w:rsidRDefault="001C6733" w:rsidP="005F347D">
      <w:pPr>
        <w:pStyle w:val="ListParagraph"/>
        <w:spacing w:after="0" w:line="240" w:lineRule="auto"/>
        <w:ind w:left="0"/>
        <w:rPr>
          <w:sz w:val="24"/>
          <w:szCs w:val="24"/>
        </w:rPr>
      </w:pPr>
    </w:p>
    <w:p w:rsidR="001C6733" w:rsidRDefault="001C6733" w:rsidP="00CC6DB9">
      <w:pPr>
        <w:pStyle w:val="ListParagraph"/>
        <w:numPr>
          <w:ilvl w:val="0"/>
          <w:numId w:val="1"/>
        </w:numPr>
        <w:spacing w:after="0" w:line="240" w:lineRule="auto"/>
        <w:rPr>
          <w:sz w:val="32"/>
          <w:szCs w:val="32"/>
        </w:rPr>
      </w:pPr>
      <w:r>
        <w:rPr>
          <w:sz w:val="32"/>
          <w:szCs w:val="32"/>
        </w:rPr>
        <w:t xml:space="preserve">Next Steps: Region 5 Human Services Presentation Planning – </w:t>
      </w:r>
      <w:smartTag w:uri="urn:schemas-microsoft-com:office:smarttags" w:element="City">
        <w:smartTag w:uri="urn:schemas-microsoft-com:office:smarttags" w:element="place">
          <w:r>
            <w:rPr>
              <w:sz w:val="32"/>
              <w:szCs w:val="32"/>
            </w:rPr>
            <w:t>Yakima</w:t>
          </w:r>
        </w:smartTag>
      </w:smartTag>
      <w:r>
        <w:rPr>
          <w:sz w:val="32"/>
          <w:szCs w:val="32"/>
        </w:rPr>
        <w:t xml:space="preserve"> Black </w:t>
      </w:r>
    </w:p>
    <w:p w:rsidR="001C6733" w:rsidRDefault="001C6733" w:rsidP="00CC6DB9">
      <w:pPr>
        <w:pStyle w:val="ListParagraph"/>
        <w:spacing w:after="0" w:line="240" w:lineRule="auto"/>
        <w:rPr>
          <w:sz w:val="32"/>
          <w:szCs w:val="32"/>
        </w:rPr>
      </w:pPr>
    </w:p>
    <w:p w:rsidR="001C6733" w:rsidRDefault="001C6733" w:rsidP="00CC6DB9">
      <w:pPr>
        <w:pStyle w:val="ListParagraph"/>
        <w:spacing w:after="0" w:line="240" w:lineRule="auto"/>
        <w:ind w:left="0"/>
        <w:rPr>
          <w:sz w:val="24"/>
          <w:szCs w:val="24"/>
        </w:rPr>
      </w:pPr>
      <w:r>
        <w:rPr>
          <w:sz w:val="24"/>
          <w:szCs w:val="24"/>
        </w:rPr>
        <w:t>The next step is for the agencies affected by this district authority to present to the Board of Directors a summary of their responsibilities.  The guests at the meeting were invited to the next meeting to make those presentations.</w:t>
      </w:r>
    </w:p>
    <w:p w:rsidR="00870F79" w:rsidRDefault="00870F79" w:rsidP="00CC6DB9">
      <w:pPr>
        <w:pStyle w:val="ListParagraph"/>
        <w:spacing w:after="0" w:line="240" w:lineRule="auto"/>
        <w:ind w:left="0"/>
        <w:rPr>
          <w:sz w:val="24"/>
          <w:szCs w:val="24"/>
        </w:rPr>
      </w:pPr>
    </w:p>
    <w:p w:rsidR="00870F79" w:rsidRDefault="00870F79" w:rsidP="00CC6DB9">
      <w:pPr>
        <w:pStyle w:val="ListParagraph"/>
        <w:spacing w:after="0" w:line="240" w:lineRule="auto"/>
        <w:ind w:left="0"/>
        <w:rPr>
          <w:sz w:val="24"/>
          <w:szCs w:val="24"/>
        </w:rPr>
      </w:pPr>
      <w:r>
        <w:rPr>
          <w:sz w:val="24"/>
          <w:szCs w:val="24"/>
        </w:rPr>
        <w:t>The next meeting was scheduled for February 8, 2011.</w:t>
      </w:r>
    </w:p>
    <w:p w:rsidR="001C6733" w:rsidRDefault="001C6733" w:rsidP="00CC6DB9">
      <w:pPr>
        <w:pStyle w:val="ListParagraph"/>
        <w:spacing w:after="0" w:line="240" w:lineRule="auto"/>
        <w:ind w:left="0"/>
        <w:rPr>
          <w:sz w:val="24"/>
          <w:szCs w:val="24"/>
        </w:rPr>
      </w:pPr>
    </w:p>
    <w:p w:rsidR="001C6733" w:rsidRPr="0093608C" w:rsidRDefault="001C6733" w:rsidP="009B4DD2">
      <w:pPr>
        <w:pStyle w:val="ListParagraph"/>
        <w:numPr>
          <w:ilvl w:val="0"/>
          <w:numId w:val="1"/>
        </w:numPr>
        <w:spacing w:after="0" w:line="240" w:lineRule="auto"/>
        <w:rPr>
          <w:sz w:val="32"/>
          <w:szCs w:val="32"/>
        </w:rPr>
      </w:pPr>
      <w:r>
        <w:rPr>
          <w:sz w:val="32"/>
          <w:szCs w:val="32"/>
        </w:rPr>
        <w:t xml:space="preserve">Adjourn </w:t>
      </w:r>
    </w:p>
    <w:p w:rsidR="001C6733" w:rsidRPr="00C53022" w:rsidRDefault="001C6733" w:rsidP="009B4DD2">
      <w:pPr>
        <w:spacing w:after="0" w:line="240" w:lineRule="auto"/>
        <w:rPr>
          <w:sz w:val="16"/>
          <w:szCs w:val="16"/>
        </w:rPr>
      </w:pPr>
    </w:p>
    <w:sectPr w:rsidR="001C6733" w:rsidRPr="00C53022" w:rsidSect="00FF4DD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44A" w:rsidRPr="001F10FE" w:rsidRDefault="0098244A" w:rsidP="00771CF1">
      <w:pPr>
        <w:spacing w:after="0" w:line="240" w:lineRule="auto"/>
        <w:rPr>
          <w:sz w:val="21"/>
          <w:szCs w:val="21"/>
        </w:rPr>
      </w:pPr>
      <w:r w:rsidRPr="001F10FE">
        <w:rPr>
          <w:sz w:val="21"/>
          <w:szCs w:val="21"/>
        </w:rPr>
        <w:separator/>
      </w:r>
    </w:p>
  </w:endnote>
  <w:endnote w:type="continuationSeparator" w:id="0">
    <w:p w:rsidR="0098244A" w:rsidRPr="001F10FE" w:rsidRDefault="0098244A" w:rsidP="00771CF1">
      <w:pPr>
        <w:spacing w:after="0" w:line="240" w:lineRule="auto"/>
        <w:rPr>
          <w:sz w:val="21"/>
          <w:szCs w:val="21"/>
        </w:rPr>
      </w:pPr>
      <w:r w:rsidRPr="001F10FE">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44A" w:rsidRPr="001F10FE" w:rsidRDefault="0098244A" w:rsidP="00771CF1">
      <w:pPr>
        <w:spacing w:after="0" w:line="240" w:lineRule="auto"/>
        <w:rPr>
          <w:sz w:val="21"/>
          <w:szCs w:val="21"/>
        </w:rPr>
      </w:pPr>
      <w:r w:rsidRPr="001F10FE">
        <w:rPr>
          <w:sz w:val="21"/>
          <w:szCs w:val="21"/>
        </w:rPr>
        <w:separator/>
      </w:r>
    </w:p>
  </w:footnote>
  <w:footnote w:type="continuationSeparator" w:id="0">
    <w:p w:rsidR="0098244A" w:rsidRPr="001F10FE" w:rsidRDefault="0098244A" w:rsidP="00771CF1">
      <w:pPr>
        <w:spacing w:after="0" w:line="240" w:lineRule="auto"/>
        <w:rPr>
          <w:sz w:val="21"/>
          <w:szCs w:val="21"/>
        </w:rPr>
      </w:pPr>
      <w:r w:rsidRPr="001F10FE">
        <w:rPr>
          <w:sz w:val="21"/>
          <w:szCs w:val="21"/>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733" w:rsidRPr="001F10FE" w:rsidRDefault="001C6733">
    <w:pPr>
      <w:pStyle w:val="Header"/>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2D23"/>
    <w:multiLevelType w:val="hybridMultilevel"/>
    <w:tmpl w:val="A140A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F4200"/>
    <w:multiLevelType w:val="hybridMultilevel"/>
    <w:tmpl w:val="E13088B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12755424"/>
    <w:multiLevelType w:val="hybridMultilevel"/>
    <w:tmpl w:val="41585EE4"/>
    <w:lvl w:ilvl="0" w:tplc="C0A4FCEC">
      <w:start w:val="1"/>
      <w:numFmt w:val="bullet"/>
      <w:lvlText w:val=""/>
      <w:lvlJc w:val="left"/>
      <w:pPr>
        <w:tabs>
          <w:tab w:val="num" w:pos="360"/>
        </w:tabs>
        <w:ind w:left="360" w:hanging="360"/>
      </w:pPr>
      <w:rPr>
        <w:rFonts w:ascii="Symbol" w:hAnsi="Symbol" w:hint="default"/>
        <w:color w:val="auto"/>
        <w:sz w:val="28"/>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73D32B0"/>
    <w:multiLevelType w:val="hybridMultilevel"/>
    <w:tmpl w:val="9C34FDA6"/>
    <w:lvl w:ilvl="0" w:tplc="C0A4FCEC">
      <w:start w:val="1"/>
      <w:numFmt w:val="bullet"/>
      <w:lvlText w:val=""/>
      <w:lvlJc w:val="left"/>
      <w:pPr>
        <w:tabs>
          <w:tab w:val="num" w:pos="1080"/>
        </w:tabs>
        <w:ind w:left="1080" w:hanging="360"/>
      </w:pPr>
      <w:rPr>
        <w:rFonts w:ascii="Symbol" w:hAnsi="Symbol" w:hint="default"/>
        <w:color w:val="auto"/>
        <w:sz w:val="28"/>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2DA540FD"/>
    <w:multiLevelType w:val="hybridMultilevel"/>
    <w:tmpl w:val="B63A4674"/>
    <w:lvl w:ilvl="0" w:tplc="0409000F">
      <w:start w:val="1"/>
      <w:numFmt w:val="decimal"/>
      <w:lvlText w:val="%1."/>
      <w:lvlJc w:val="left"/>
      <w:pPr>
        <w:tabs>
          <w:tab w:val="num" w:pos="360"/>
        </w:tabs>
        <w:ind w:left="360" w:hanging="360"/>
      </w:pPr>
      <w:rPr>
        <w:rFonts w:cs="Times New Roman" w:hint="default"/>
        <w:color w:val="auto"/>
        <w:sz w:val="28"/>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359E37AF"/>
    <w:multiLevelType w:val="hybridMultilevel"/>
    <w:tmpl w:val="ED6020CC"/>
    <w:lvl w:ilvl="0" w:tplc="9516DC38">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3B7A75EA"/>
    <w:multiLevelType w:val="hybridMultilevel"/>
    <w:tmpl w:val="B7B074E2"/>
    <w:lvl w:ilvl="0" w:tplc="C0A4FCEC">
      <w:start w:val="1"/>
      <w:numFmt w:val="bullet"/>
      <w:lvlText w:val=""/>
      <w:lvlJc w:val="left"/>
      <w:pPr>
        <w:tabs>
          <w:tab w:val="num" w:pos="360"/>
        </w:tabs>
        <w:ind w:left="36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195400E"/>
    <w:multiLevelType w:val="hybridMultilevel"/>
    <w:tmpl w:val="312A884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52A2639"/>
    <w:multiLevelType w:val="hybridMultilevel"/>
    <w:tmpl w:val="303E2AA2"/>
    <w:lvl w:ilvl="0" w:tplc="BCBE4FA8">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4ACF25D3"/>
    <w:multiLevelType w:val="hybridMultilevel"/>
    <w:tmpl w:val="A224F06C"/>
    <w:lvl w:ilvl="0" w:tplc="F530CB34">
      <w:start w:val="1"/>
      <w:numFmt w:val="upperRoman"/>
      <w:lvlText w:val="%1."/>
      <w:lvlJc w:val="left"/>
      <w:pPr>
        <w:ind w:left="720" w:hanging="720"/>
      </w:pPr>
      <w:rPr>
        <w:rFonts w:cs="Times New Roman" w:hint="default"/>
        <w:sz w:val="32"/>
        <w:szCs w:val="32"/>
      </w:rPr>
    </w:lvl>
    <w:lvl w:ilvl="1" w:tplc="C0A4FCEC">
      <w:start w:val="1"/>
      <w:numFmt w:val="bullet"/>
      <w:lvlText w:val=""/>
      <w:lvlJc w:val="left"/>
      <w:pPr>
        <w:tabs>
          <w:tab w:val="num" w:pos="1440"/>
        </w:tabs>
        <w:ind w:left="1440" w:hanging="360"/>
      </w:pPr>
      <w:rPr>
        <w:rFonts w:ascii="Symbol" w:hAnsi="Symbol" w:hint="default"/>
        <w:color w:val="auto"/>
        <w:sz w:val="32"/>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04A67AE"/>
    <w:multiLevelType w:val="hybridMultilevel"/>
    <w:tmpl w:val="9D322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B97B5E"/>
    <w:multiLevelType w:val="hybridMultilevel"/>
    <w:tmpl w:val="183E70A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60403186"/>
    <w:multiLevelType w:val="hybridMultilevel"/>
    <w:tmpl w:val="40D0F3DC"/>
    <w:lvl w:ilvl="0" w:tplc="6E04FEE6">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61CD43BA"/>
    <w:multiLevelType w:val="hybridMultilevel"/>
    <w:tmpl w:val="B7E0AE06"/>
    <w:lvl w:ilvl="0" w:tplc="093CACA4">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nsid w:val="68FB4147"/>
    <w:multiLevelType w:val="hybridMultilevel"/>
    <w:tmpl w:val="C55E56BC"/>
    <w:lvl w:ilvl="0" w:tplc="A0D24446">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nsid w:val="6C426986"/>
    <w:multiLevelType w:val="hybridMultilevel"/>
    <w:tmpl w:val="5E1A897E"/>
    <w:lvl w:ilvl="0" w:tplc="BC1C1DC4">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nsid w:val="6CE42E42"/>
    <w:multiLevelType w:val="hybridMultilevel"/>
    <w:tmpl w:val="643EF6EA"/>
    <w:lvl w:ilvl="0" w:tplc="2F868C3E">
      <w:start w:val="1"/>
      <w:numFmt w:val="upperLetter"/>
      <w:lvlText w:val="%1."/>
      <w:lvlJc w:val="left"/>
      <w:pPr>
        <w:ind w:left="1440" w:hanging="360"/>
      </w:pPr>
      <w:rPr>
        <w:rFonts w:ascii="Calibri" w:eastAsia="Times New Roman" w:hAnsi="Calibri"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nsid w:val="7551039C"/>
    <w:multiLevelType w:val="hybridMultilevel"/>
    <w:tmpl w:val="BD5639E8"/>
    <w:lvl w:ilvl="0" w:tplc="3CC4AC8A">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nsid w:val="75C37A75"/>
    <w:multiLevelType w:val="hybridMultilevel"/>
    <w:tmpl w:val="35320C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1B266B"/>
    <w:multiLevelType w:val="hybridMultilevel"/>
    <w:tmpl w:val="2F12203E"/>
    <w:lvl w:ilvl="0" w:tplc="C0A4FCEC">
      <w:start w:val="1"/>
      <w:numFmt w:val="bullet"/>
      <w:lvlText w:val=""/>
      <w:lvlJc w:val="left"/>
      <w:pPr>
        <w:tabs>
          <w:tab w:val="num" w:pos="360"/>
        </w:tabs>
        <w:ind w:left="360" w:hanging="360"/>
      </w:pPr>
      <w:rPr>
        <w:rFonts w:ascii="Symbol" w:hAnsi="Symbol" w:hint="default"/>
        <w:color w:val="auto"/>
        <w:sz w:val="32"/>
      </w:rPr>
    </w:lvl>
    <w:lvl w:ilvl="1" w:tplc="C0A4FCEC">
      <w:start w:val="1"/>
      <w:numFmt w:val="bullet"/>
      <w:lvlText w:val=""/>
      <w:lvlJc w:val="left"/>
      <w:pPr>
        <w:tabs>
          <w:tab w:val="num" w:pos="1440"/>
        </w:tabs>
        <w:ind w:left="1440" w:hanging="360"/>
      </w:pPr>
      <w:rPr>
        <w:rFonts w:ascii="Symbol" w:hAnsi="Symbol" w:hint="default"/>
        <w:color w:val="auto"/>
        <w:sz w:val="32"/>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78007611"/>
    <w:multiLevelType w:val="hybridMultilevel"/>
    <w:tmpl w:val="37147DEC"/>
    <w:lvl w:ilvl="0" w:tplc="6ED8ACF8">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1">
    <w:nsid w:val="7CD838B4"/>
    <w:multiLevelType w:val="hybridMultilevel"/>
    <w:tmpl w:val="1F7E82BC"/>
    <w:lvl w:ilvl="0" w:tplc="C046D9D4">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9"/>
  </w:num>
  <w:num w:numId="2">
    <w:abstractNumId w:val="15"/>
  </w:num>
  <w:num w:numId="3">
    <w:abstractNumId w:val="20"/>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7"/>
  </w:num>
  <w:num w:numId="7">
    <w:abstractNumId w:val="5"/>
  </w:num>
  <w:num w:numId="8">
    <w:abstractNumId w:val="12"/>
  </w:num>
  <w:num w:numId="9">
    <w:abstractNumId w:val="16"/>
  </w:num>
  <w:num w:numId="10">
    <w:abstractNumId w:val="14"/>
  </w:num>
  <w:num w:numId="11">
    <w:abstractNumId w:val="21"/>
  </w:num>
  <w:num w:numId="12">
    <w:abstractNumId w:val="0"/>
  </w:num>
  <w:num w:numId="13">
    <w:abstractNumId w:val="18"/>
  </w:num>
  <w:num w:numId="14">
    <w:abstractNumId w:val="1"/>
  </w:num>
  <w:num w:numId="15">
    <w:abstractNumId w:val="13"/>
  </w:num>
  <w:num w:numId="16">
    <w:abstractNumId w:val="10"/>
  </w:num>
  <w:num w:numId="17">
    <w:abstractNumId w:val="11"/>
  </w:num>
  <w:num w:numId="18">
    <w:abstractNumId w:val="6"/>
  </w:num>
  <w:num w:numId="19">
    <w:abstractNumId w:val="7"/>
  </w:num>
  <w:num w:numId="20">
    <w:abstractNumId w:val="19"/>
  </w:num>
  <w:num w:numId="21">
    <w:abstractNumId w:val="3"/>
  </w:num>
  <w:num w:numId="22">
    <w:abstractNumId w:val="4"/>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1CF1"/>
    <w:rsid w:val="000069D3"/>
    <w:rsid w:val="00091831"/>
    <w:rsid w:val="000A77A1"/>
    <w:rsid w:val="00107D9D"/>
    <w:rsid w:val="001C6733"/>
    <w:rsid w:val="001F10FE"/>
    <w:rsid w:val="00234E8C"/>
    <w:rsid w:val="00236B6C"/>
    <w:rsid w:val="002804C1"/>
    <w:rsid w:val="00293000"/>
    <w:rsid w:val="002A144B"/>
    <w:rsid w:val="003060E7"/>
    <w:rsid w:val="00327A97"/>
    <w:rsid w:val="00354B56"/>
    <w:rsid w:val="0036299D"/>
    <w:rsid w:val="003706A8"/>
    <w:rsid w:val="003C2A15"/>
    <w:rsid w:val="003C40D4"/>
    <w:rsid w:val="003D0D8D"/>
    <w:rsid w:val="003F00CE"/>
    <w:rsid w:val="00424947"/>
    <w:rsid w:val="004C2573"/>
    <w:rsid w:val="004E0AED"/>
    <w:rsid w:val="004F7C79"/>
    <w:rsid w:val="005164E1"/>
    <w:rsid w:val="00562EAB"/>
    <w:rsid w:val="00571953"/>
    <w:rsid w:val="005D578B"/>
    <w:rsid w:val="005F347D"/>
    <w:rsid w:val="00616832"/>
    <w:rsid w:val="00645F3D"/>
    <w:rsid w:val="00672B90"/>
    <w:rsid w:val="00680DDC"/>
    <w:rsid w:val="006838DF"/>
    <w:rsid w:val="00687D58"/>
    <w:rsid w:val="0069600A"/>
    <w:rsid w:val="00696165"/>
    <w:rsid w:val="00696CBD"/>
    <w:rsid w:val="006D2498"/>
    <w:rsid w:val="007306C9"/>
    <w:rsid w:val="00761680"/>
    <w:rsid w:val="00771CF1"/>
    <w:rsid w:val="007A2247"/>
    <w:rsid w:val="007C6AFC"/>
    <w:rsid w:val="007C7E6A"/>
    <w:rsid w:val="007D2052"/>
    <w:rsid w:val="007E35FD"/>
    <w:rsid w:val="00853CB4"/>
    <w:rsid w:val="008669D3"/>
    <w:rsid w:val="00870F79"/>
    <w:rsid w:val="008965A8"/>
    <w:rsid w:val="008C7530"/>
    <w:rsid w:val="008D2AC9"/>
    <w:rsid w:val="008D57C0"/>
    <w:rsid w:val="008F1785"/>
    <w:rsid w:val="009178E3"/>
    <w:rsid w:val="00923FE5"/>
    <w:rsid w:val="00924410"/>
    <w:rsid w:val="009336EE"/>
    <w:rsid w:val="0093608C"/>
    <w:rsid w:val="0097233B"/>
    <w:rsid w:val="00981401"/>
    <w:rsid w:val="0098244A"/>
    <w:rsid w:val="00996E32"/>
    <w:rsid w:val="009B4DD2"/>
    <w:rsid w:val="00A74E06"/>
    <w:rsid w:val="00B67791"/>
    <w:rsid w:val="00B74120"/>
    <w:rsid w:val="00B77657"/>
    <w:rsid w:val="00BB6E54"/>
    <w:rsid w:val="00BC5049"/>
    <w:rsid w:val="00BE7C84"/>
    <w:rsid w:val="00C05773"/>
    <w:rsid w:val="00C23987"/>
    <w:rsid w:val="00C53022"/>
    <w:rsid w:val="00C53167"/>
    <w:rsid w:val="00C75A21"/>
    <w:rsid w:val="00C81B37"/>
    <w:rsid w:val="00CC3675"/>
    <w:rsid w:val="00CC6DB9"/>
    <w:rsid w:val="00D20FC7"/>
    <w:rsid w:val="00D825E1"/>
    <w:rsid w:val="00D954E3"/>
    <w:rsid w:val="00DA07E8"/>
    <w:rsid w:val="00DE7B4B"/>
    <w:rsid w:val="00DF7A43"/>
    <w:rsid w:val="00E146C0"/>
    <w:rsid w:val="00E20206"/>
    <w:rsid w:val="00E66D53"/>
    <w:rsid w:val="00EF3DD1"/>
    <w:rsid w:val="00F36E42"/>
    <w:rsid w:val="00F47925"/>
    <w:rsid w:val="00F82644"/>
    <w:rsid w:val="00FB4AD8"/>
    <w:rsid w:val="00FF4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DD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71CF1"/>
    <w:pPr>
      <w:tabs>
        <w:tab w:val="center" w:pos="4680"/>
        <w:tab w:val="right" w:pos="9360"/>
      </w:tabs>
      <w:spacing w:after="0" w:line="240" w:lineRule="auto"/>
    </w:pPr>
  </w:style>
  <w:style w:type="character" w:customStyle="1" w:styleId="HeaderChar">
    <w:name w:val="Header Char"/>
    <w:link w:val="Header"/>
    <w:uiPriority w:val="99"/>
    <w:semiHidden/>
    <w:locked/>
    <w:rsid w:val="00771CF1"/>
    <w:rPr>
      <w:rFonts w:cs="Times New Roman"/>
    </w:rPr>
  </w:style>
  <w:style w:type="paragraph" w:styleId="Footer">
    <w:name w:val="footer"/>
    <w:basedOn w:val="Normal"/>
    <w:link w:val="FooterChar"/>
    <w:uiPriority w:val="99"/>
    <w:semiHidden/>
    <w:rsid w:val="00771CF1"/>
    <w:pPr>
      <w:tabs>
        <w:tab w:val="center" w:pos="4680"/>
        <w:tab w:val="right" w:pos="9360"/>
      </w:tabs>
      <w:spacing w:after="0" w:line="240" w:lineRule="auto"/>
    </w:pPr>
  </w:style>
  <w:style w:type="character" w:customStyle="1" w:styleId="FooterChar">
    <w:name w:val="Footer Char"/>
    <w:link w:val="Footer"/>
    <w:uiPriority w:val="99"/>
    <w:semiHidden/>
    <w:locked/>
    <w:rsid w:val="00771CF1"/>
    <w:rPr>
      <w:rFonts w:cs="Times New Roman"/>
    </w:rPr>
  </w:style>
  <w:style w:type="paragraph" w:styleId="ListParagraph">
    <w:name w:val="List Paragraph"/>
    <w:basedOn w:val="Normal"/>
    <w:uiPriority w:val="99"/>
    <w:qFormat/>
    <w:rsid w:val="00771C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93299">
      <w:marLeft w:val="0"/>
      <w:marRight w:val="0"/>
      <w:marTop w:val="0"/>
      <w:marBottom w:val="0"/>
      <w:divBdr>
        <w:top w:val="none" w:sz="0" w:space="0" w:color="auto"/>
        <w:left w:val="none" w:sz="0" w:space="0" w:color="auto"/>
        <w:bottom w:val="none" w:sz="0" w:space="0" w:color="auto"/>
        <w:right w:val="none" w:sz="0" w:space="0" w:color="auto"/>
      </w:divBdr>
    </w:div>
    <w:div w:id="93793302">
      <w:marLeft w:val="0"/>
      <w:marRight w:val="0"/>
      <w:marTop w:val="0"/>
      <w:marBottom w:val="0"/>
      <w:divBdr>
        <w:top w:val="none" w:sz="0" w:space="0" w:color="auto"/>
        <w:left w:val="none" w:sz="0" w:space="0" w:color="auto"/>
        <w:bottom w:val="none" w:sz="0" w:space="0" w:color="auto"/>
        <w:right w:val="none" w:sz="0" w:space="0" w:color="auto"/>
      </w:divBdr>
      <w:divsChild>
        <w:div w:id="93793300">
          <w:marLeft w:val="0"/>
          <w:marRight w:val="0"/>
          <w:marTop w:val="0"/>
          <w:marBottom w:val="0"/>
          <w:divBdr>
            <w:top w:val="none" w:sz="0" w:space="0" w:color="auto"/>
            <w:left w:val="none" w:sz="0" w:space="0" w:color="auto"/>
            <w:bottom w:val="none" w:sz="0" w:space="0" w:color="auto"/>
            <w:right w:val="none" w:sz="0" w:space="0" w:color="auto"/>
          </w:divBdr>
          <w:divsChild>
            <w:div w:id="93793303">
              <w:marLeft w:val="0"/>
              <w:marRight w:val="0"/>
              <w:marTop w:val="0"/>
              <w:marBottom w:val="0"/>
              <w:divBdr>
                <w:top w:val="none" w:sz="0" w:space="0" w:color="auto"/>
                <w:left w:val="none" w:sz="0" w:space="0" w:color="auto"/>
                <w:bottom w:val="none" w:sz="0" w:space="0" w:color="auto"/>
                <w:right w:val="none" w:sz="0" w:space="0" w:color="auto"/>
              </w:divBdr>
              <w:divsChild>
                <w:div w:id="9379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3</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Region 5 Human Services District/Authority</vt:lpstr>
    </vt:vector>
  </TitlesOfParts>
  <Company>DHH</Company>
  <LinksUpToDate>false</LinksUpToDate>
  <CharactersWithSpaces>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 5 Human Services District/Authority</dc:title>
  <dc:subject/>
  <dc:creator>DHH</dc:creator>
  <cp:keywords/>
  <dc:description/>
  <cp:lastModifiedBy>Sandy Gay</cp:lastModifiedBy>
  <cp:revision>16</cp:revision>
  <cp:lastPrinted>2010-08-18T20:06:00Z</cp:lastPrinted>
  <dcterms:created xsi:type="dcterms:W3CDTF">2011-01-24T13:06:00Z</dcterms:created>
  <dcterms:modified xsi:type="dcterms:W3CDTF">2013-02-11T15:00:00Z</dcterms:modified>
</cp:coreProperties>
</file>